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
        <w:tblW w:w="5005" w:type="pct"/>
        <w:tblInd w:w="-5"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6A0" w:firstRow="1" w:lastRow="0" w:firstColumn="1" w:lastColumn="0" w:noHBand="1" w:noVBand="1"/>
      </w:tblPr>
      <w:tblGrid>
        <w:gridCol w:w="2180"/>
        <w:gridCol w:w="8024"/>
      </w:tblGrid>
      <w:tr w:rsidR="00B646F4" w:rsidRPr="004B455B" w14:paraId="04F65870" w14:textId="77777777" w:rsidTr="005650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pct"/>
          </w:tcPr>
          <w:p w14:paraId="4B464515" w14:textId="76D897C6" w:rsidR="00B646F4" w:rsidRPr="00A45AFE" w:rsidRDefault="005650C1" w:rsidP="003540E5">
            <w:pPr>
              <w:pStyle w:val="TableHeading"/>
              <w:rPr>
                <w:b/>
                <w:bCs w:val="0"/>
              </w:rPr>
            </w:pPr>
            <w:r>
              <w:rPr>
                <w:b/>
                <w:bCs w:val="0"/>
              </w:rPr>
              <w:t>Role Profile</w:t>
            </w:r>
          </w:p>
        </w:tc>
        <w:tc>
          <w:tcPr>
            <w:tcW w:w="3932" w:type="pct"/>
          </w:tcPr>
          <w:p w14:paraId="61D5029B" w14:textId="77777777" w:rsidR="00B646F4" w:rsidRPr="004B455B" w:rsidRDefault="00B646F4" w:rsidP="003540E5">
            <w:pPr>
              <w:pStyle w:val="Table"/>
              <w:cnfStyle w:val="100000000000" w:firstRow="1" w:lastRow="0" w:firstColumn="0" w:lastColumn="0" w:oddVBand="0" w:evenVBand="0" w:oddHBand="0" w:evenHBand="0" w:firstRowFirstColumn="0" w:firstRowLastColumn="0" w:lastRowFirstColumn="0" w:lastRowLastColumn="0"/>
            </w:pPr>
          </w:p>
        </w:tc>
      </w:tr>
      <w:tr w:rsidR="0066501D" w:rsidRPr="00032874" w14:paraId="4FCBB92F" w14:textId="77777777" w:rsidTr="005650C1">
        <w:tc>
          <w:tcPr>
            <w:cnfStyle w:val="001000000000" w:firstRow="0" w:lastRow="0" w:firstColumn="1" w:lastColumn="0" w:oddVBand="0" w:evenVBand="0" w:oddHBand="0" w:evenHBand="0" w:firstRowFirstColumn="0" w:firstRowLastColumn="0" w:lastRowFirstColumn="0" w:lastRowLastColumn="0"/>
            <w:tcW w:w="1068" w:type="pct"/>
          </w:tcPr>
          <w:p w14:paraId="79AB6566" w14:textId="22CEF9E8" w:rsidR="0066501D" w:rsidRPr="00902965" w:rsidRDefault="0066501D" w:rsidP="0066501D">
            <w:pPr>
              <w:pStyle w:val="Table"/>
              <w:rPr>
                <w:sz w:val="22"/>
                <w:szCs w:val="28"/>
              </w:rPr>
            </w:pPr>
            <w:r w:rsidRPr="00902965">
              <w:rPr>
                <w:sz w:val="22"/>
                <w:szCs w:val="28"/>
              </w:rPr>
              <w:t>Job Title:</w:t>
            </w:r>
          </w:p>
        </w:tc>
        <w:tc>
          <w:tcPr>
            <w:tcW w:w="3932" w:type="pct"/>
          </w:tcPr>
          <w:p w14:paraId="3F5DFA68" w14:textId="6EE5E6BA" w:rsidR="0066501D" w:rsidRPr="00032874" w:rsidRDefault="00157BD3" w:rsidP="0066501D">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Lecturer – Degree Apprenticeships</w:t>
            </w:r>
          </w:p>
        </w:tc>
      </w:tr>
      <w:tr w:rsidR="009F3CB1" w:rsidRPr="00032874" w14:paraId="73733F16" w14:textId="77777777" w:rsidTr="005650C1">
        <w:tc>
          <w:tcPr>
            <w:cnfStyle w:val="001000000000" w:firstRow="0" w:lastRow="0" w:firstColumn="1" w:lastColumn="0" w:oddVBand="0" w:evenVBand="0" w:oddHBand="0" w:evenHBand="0" w:firstRowFirstColumn="0" w:firstRowLastColumn="0" w:lastRowFirstColumn="0" w:lastRowLastColumn="0"/>
            <w:tcW w:w="1068" w:type="pct"/>
          </w:tcPr>
          <w:p w14:paraId="79C7A115" w14:textId="774B8A05" w:rsidR="009F3CB1" w:rsidRPr="00902965" w:rsidRDefault="009F3CB1" w:rsidP="0066501D">
            <w:pPr>
              <w:pStyle w:val="Table"/>
              <w:rPr>
                <w:sz w:val="22"/>
                <w:szCs w:val="28"/>
              </w:rPr>
            </w:pPr>
            <w:r>
              <w:rPr>
                <w:sz w:val="22"/>
                <w:szCs w:val="28"/>
              </w:rPr>
              <w:t>Grade:</w:t>
            </w:r>
          </w:p>
        </w:tc>
        <w:tc>
          <w:tcPr>
            <w:tcW w:w="3932" w:type="pct"/>
          </w:tcPr>
          <w:p w14:paraId="7A7B9E42" w14:textId="1FBE4158" w:rsidR="009F3CB1" w:rsidRPr="00032874" w:rsidRDefault="00157BD3" w:rsidP="0066501D">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AGL3</w:t>
            </w:r>
          </w:p>
        </w:tc>
      </w:tr>
      <w:tr w:rsidR="0066501D" w:rsidRPr="00032874" w14:paraId="0E085074" w14:textId="77777777" w:rsidTr="005650C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558C2B85" w14:textId="7955FAC4" w:rsidR="0066501D" w:rsidRPr="00902965" w:rsidRDefault="0066501D" w:rsidP="0066501D">
            <w:pPr>
              <w:pStyle w:val="TableBullet"/>
              <w:numPr>
                <w:ilvl w:val="0"/>
                <w:numId w:val="0"/>
              </w:numPr>
              <w:rPr>
                <w:sz w:val="22"/>
                <w:szCs w:val="28"/>
              </w:rPr>
            </w:pPr>
            <w:r w:rsidRPr="00902965">
              <w:rPr>
                <w:sz w:val="22"/>
                <w:szCs w:val="28"/>
              </w:rPr>
              <w:t>Reports to:</w:t>
            </w:r>
          </w:p>
        </w:tc>
        <w:tc>
          <w:tcPr>
            <w:tcW w:w="3932" w:type="pct"/>
          </w:tcPr>
          <w:p w14:paraId="7D6E7949" w14:textId="451C2847" w:rsidR="0066501D" w:rsidRPr="00032874" w:rsidRDefault="00157BD3" w:rsidP="0066501D">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Anne-Marie Cosco</w:t>
            </w:r>
          </w:p>
        </w:tc>
      </w:tr>
      <w:tr w:rsidR="0066501D" w:rsidRPr="00032874" w14:paraId="7A776598" w14:textId="77777777" w:rsidTr="005650C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4ED40F85" w14:textId="6F22BBD4" w:rsidR="0066501D" w:rsidRPr="00902965" w:rsidRDefault="0066501D" w:rsidP="0066501D">
            <w:pPr>
              <w:pStyle w:val="TableBullet"/>
              <w:numPr>
                <w:ilvl w:val="0"/>
                <w:numId w:val="0"/>
              </w:numPr>
              <w:rPr>
                <w:sz w:val="22"/>
                <w:szCs w:val="28"/>
              </w:rPr>
            </w:pPr>
            <w:r w:rsidRPr="00902965">
              <w:rPr>
                <w:sz w:val="22"/>
                <w:szCs w:val="28"/>
              </w:rPr>
              <w:t>Location</w:t>
            </w:r>
            <w:r w:rsidR="004C2DA0">
              <w:rPr>
                <w:sz w:val="22"/>
                <w:szCs w:val="28"/>
              </w:rPr>
              <w:t xml:space="preserve"> and Working Pattern</w:t>
            </w:r>
            <w:r w:rsidRPr="00902965">
              <w:rPr>
                <w:sz w:val="22"/>
                <w:szCs w:val="28"/>
              </w:rPr>
              <w:t>:</w:t>
            </w:r>
          </w:p>
        </w:tc>
        <w:tc>
          <w:tcPr>
            <w:tcW w:w="3932" w:type="pct"/>
          </w:tcPr>
          <w:p w14:paraId="386449FE" w14:textId="21807F87" w:rsidR="0066501D" w:rsidRPr="00032874" w:rsidRDefault="00157BD3" w:rsidP="0066501D">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Home-based</w:t>
            </w:r>
          </w:p>
        </w:tc>
      </w:tr>
      <w:tr w:rsidR="0066501D" w:rsidRPr="00032874" w14:paraId="6ED3FDAD" w14:textId="77777777" w:rsidTr="005650C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575F2549" w14:textId="064404D4" w:rsidR="0066501D" w:rsidRPr="00902965" w:rsidRDefault="0066501D" w:rsidP="0066501D">
            <w:pPr>
              <w:pStyle w:val="TableBullet"/>
              <w:numPr>
                <w:ilvl w:val="0"/>
                <w:numId w:val="0"/>
              </w:numPr>
              <w:rPr>
                <w:sz w:val="22"/>
                <w:szCs w:val="28"/>
              </w:rPr>
            </w:pPr>
            <w:r w:rsidRPr="00902965">
              <w:rPr>
                <w:sz w:val="22"/>
                <w:szCs w:val="28"/>
              </w:rPr>
              <w:t>Department:</w:t>
            </w:r>
          </w:p>
        </w:tc>
        <w:tc>
          <w:tcPr>
            <w:tcW w:w="3932" w:type="pct"/>
          </w:tcPr>
          <w:p w14:paraId="7826428C" w14:textId="7B3E60A6" w:rsidR="0066501D" w:rsidRPr="00032874" w:rsidRDefault="00157BD3" w:rsidP="0066501D">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Degree Apprenticeships</w:t>
            </w:r>
          </w:p>
        </w:tc>
      </w:tr>
      <w:tr w:rsidR="009F3CB1" w:rsidRPr="00032874" w14:paraId="0A5748E3" w14:textId="77777777" w:rsidTr="005650C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40ECF0BD" w14:textId="42374167" w:rsidR="009F3CB1" w:rsidRPr="00902965" w:rsidRDefault="009F3CB1" w:rsidP="0066501D">
            <w:pPr>
              <w:pStyle w:val="TableBullet"/>
              <w:numPr>
                <w:ilvl w:val="0"/>
                <w:numId w:val="0"/>
              </w:numPr>
              <w:rPr>
                <w:sz w:val="22"/>
                <w:szCs w:val="28"/>
              </w:rPr>
            </w:pPr>
            <w:r>
              <w:rPr>
                <w:sz w:val="22"/>
                <w:szCs w:val="28"/>
              </w:rPr>
              <w:t>Vetting required:</w:t>
            </w:r>
          </w:p>
        </w:tc>
        <w:tc>
          <w:tcPr>
            <w:tcW w:w="3932" w:type="pct"/>
          </w:tcPr>
          <w:p w14:paraId="5CDC4BDD" w14:textId="378D78D6" w:rsidR="009F3CB1" w:rsidRPr="009F3CB1" w:rsidRDefault="00157BD3" w:rsidP="0066501D">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 xml:space="preserve">Enhanced DBS &amp; </w:t>
            </w:r>
            <w:r w:rsidR="003A5758">
              <w:rPr>
                <w:sz w:val="22"/>
                <w:szCs w:val="28"/>
              </w:rPr>
              <w:t>BPSS</w:t>
            </w:r>
          </w:p>
        </w:tc>
      </w:tr>
    </w:tbl>
    <w:p w14:paraId="6268BF6F" w14:textId="5E8CF621" w:rsidR="00DF1239" w:rsidRPr="00032874" w:rsidRDefault="00DF1239" w:rsidP="00AF3CDB">
      <w:pPr>
        <w:pStyle w:val="TableHeading"/>
        <w:rPr>
          <w:sz w:val="22"/>
          <w:szCs w:val="28"/>
        </w:rPr>
      </w:pPr>
    </w:p>
    <w:tbl>
      <w:tblPr>
        <w:tblStyle w:val="GridTable4"/>
        <w:tblW w:w="5005" w:type="pct"/>
        <w:tblInd w:w="-5"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6A0" w:firstRow="1" w:lastRow="0" w:firstColumn="1" w:lastColumn="0" w:noHBand="1" w:noVBand="1"/>
      </w:tblPr>
      <w:tblGrid>
        <w:gridCol w:w="2180"/>
        <w:gridCol w:w="8024"/>
      </w:tblGrid>
      <w:tr w:rsidR="006E690D" w:rsidRPr="00032874" w14:paraId="20760440" w14:textId="77777777" w:rsidTr="5D5931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pct"/>
          </w:tcPr>
          <w:p w14:paraId="3FD77C88" w14:textId="1997BBD5" w:rsidR="006E690D" w:rsidRPr="00032874" w:rsidRDefault="006E690D" w:rsidP="003540E5">
            <w:pPr>
              <w:pStyle w:val="TableHeading"/>
              <w:rPr>
                <w:b/>
                <w:bCs w:val="0"/>
                <w:sz w:val="22"/>
                <w:szCs w:val="28"/>
              </w:rPr>
            </w:pPr>
            <w:r w:rsidRPr="00032874">
              <w:rPr>
                <w:b/>
                <w:bCs w:val="0"/>
                <w:sz w:val="22"/>
                <w:szCs w:val="28"/>
              </w:rPr>
              <w:t>About the role</w:t>
            </w:r>
          </w:p>
        </w:tc>
        <w:tc>
          <w:tcPr>
            <w:tcW w:w="3932" w:type="pct"/>
          </w:tcPr>
          <w:p w14:paraId="48D14CA4" w14:textId="77777777" w:rsidR="006E690D" w:rsidRPr="00032874" w:rsidRDefault="006E690D" w:rsidP="003540E5">
            <w:pPr>
              <w:pStyle w:val="Table"/>
              <w:cnfStyle w:val="100000000000" w:firstRow="1" w:lastRow="0" w:firstColumn="0" w:lastColumn="0" w:oddVBand="0" w:evenVBand="0" w:oddHBand="0" w:evenHBand="0" w:firstRowFirstColumn="0" w:firstRowLastColumn="0" w:lastRowFirstColumn="0" w:lastRowLastColumn="0"/>
              <w:rPr>
                <w:sz w:val="22"/>
                <w:szCs w:val="28"/>
              </w:rPr>
            </w:pPr>
          </w:p>
        </w:tc>
      </w:tr>
      <w:tr w:rsidR="006E690D" w:rsidRPr="00032874" w14:paraId="137664B4" w14:textId="77777777" w:rsidTr="5D5931AD">
        <w:tc>
          <w:tcPr>
            <w:cnfStyle w:val="001000000000" w:firstRow="0" w:lastRow="0" w:firstColumn="1" w:lastColumn="0" w:oddVBand="0" w:evenVBand="0" w:oddHBand="0" w:evenHBand="0" w:firstRowFirstColumn="0" w:firstRowLastColumn="0" w:lastRowFirstColumn="0" w:lastRowLastColumn="0"/>
            <w:tcW w:w="1068" w:type="pct"/>
          </w:tcPr>
          <w:p w14:paraId="6A8DC877" w14:textId="1C8D72D4" w:rsidR="006E690D" w:rsidRPr="00902965" w:rsidRDefault="004F4FBA" w:rsidP="003540E5">
            <w:pPr>
              <w:pStyle w:val="Table"/>
              <w:rPr>
                <w:sz w:val="22"/>
                <w:szCs w:val="28"/>
              </w:rPr>
            </w:pPr>
            <w:r w:rsidRPr="00902965">
              <w:rPr>
                <w:sz w:val="22"/>
                <w:szCs w:val="28"/>
              </w:rPr>
              <w:t>Summary</w:t>
            </w:r>
            <w:r w:rsidR="005650C1">
              <w:rPr>
                <w:sz w:val="22"/>
                <w:szCs w:val="28"/>
              </w:rPr>
              <w:t>:</w:t>
            </w:r>
          </w:p>
        </w:tc>
        <w:tc>
          <w:tcPr>
            <w:tcW w:w="3932" w:type="pct"/>
          </w:tcPr>
          <w:p w14:paraId="5C50666E" w14:textId="4E913119" w:rsidR="006E7F90" w:rsidRPr="0018638F" w:rsidRDefault="001E719F" w:rsidP="00072656">
            <w:pPr>
              <w:pStyle w:val="Table"/>
              <w:spacing w:line="276" w:lineRule="auto"/>
              <w:cnfStyle w:val="000000000000" w:firstRow="0" w:lastRow="0" w:firstColumn="0" w:lastColumn="0" w:oddVBand="0" w:evenVBand="0" w:oddHBand="0" w:evenHBand="0" w:firstRowFirstColumn="0" w:firstRowLastColumn="0" w:lastRowFirstColumn="0" w:lastRowLastColumn="0"/>
              <w:rPr>
                <w:rFonts w:cs="Arial"/>
                <w:sz w:val="22"/>
                <w:szCs w:val="28"/>
              </w:rPr>
            </w:pPr>
            <w:r w:rsidRPr="0018638F">
              <w:rPr>
                <w:rFonts w:cs="Arial"/>
              </w:rPr>
              <w:t>As a Lecturer in the Degree Apprenticeship team in QAA you will be working with learners that are studying alongside full-time work to develop themselves in their professional specialism.  We teach using Blended Learning, which means that our Lecturers support learners through the development of online content and activities, remote interactive sessions (e.g. WebEx or discussion forums) and in live-online or Face-to-Face workshop.</w:t>
            </w:r>
            <w:r w:rsidR="00BA42AF" w:rsidRPr="0018638F">
              <w:rPr>
                <w:rFonts w:cs="Arial"/>
              </w:rPr>
              <w:t xml:space="preserve"> The role of a Lecturer includes</w:t>
            </w:r>
            <w:r w:rsidR="008804A8" w:rsidRPr="0018638F">
              <w:rPr>
                <w:rFonts w:cs="Arial"/>
              </w:rPr>
              <w:t xml:space="preserve"> delivery of workshops, marking and module leadership.</w:t>
            </w:r>
          </w:p>
        </w:tc>
      </w:tr>
      <w:tr w:rsidR="00D25E19" w:rsidRPr="00032874" w14:paraId="3B00190A" w14:textId="77777777" w:rsidTr="5D5931AD">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4001FF98" w14:textId="7E9149D8" w:rsidR="00D25E19" w:rsidRPr="00902965" w:rsidRDefault="00AB1542" w:rsidP="00D25E19">
            <w:pPr>
              <w:pStyle w:val="TableBullet"/>
              <w:numPr>
                <w:ilvl w:val="0"/>
                <w:numId w:val="0"/>
              </w:numPr>
              <w:rPr>
                <w:sz w:val="22"/>
                <w:szCs w:val="28"/>
              </w:rPr>
            </w:pPr>
            <w:r w:rsidRPr="00902965">
              <w:rPr>
                <w:sz w:val="22"/>
                <w:szCs w:val="28"/>
              </w:rPr>
              <w:t>Role</w:t>
            </w:r>
            <w:r w:rsidR="00D25E19" w:rsidRPr="00902965">
              <w:rPr>
                <w:sz w:val="22"/>
                <w:szCs w:val="28"/>
              </w:rPr>
              <w:t xml:space="preserve"> </w:t>
            </w:r>
            <w:r w:rsidR="00902965">
              <w:rPr>
                <w:sz w:val="22"/>
                <w:szCs w:val="28"/>
              </w:rPr>
              <w:t>R</w:t>
            </w:r>
            <w:r w:rsidR="00D25E19" w:rsidRPr="00902965">
              <w:rPr>
                <w:sz w:val="22"/>
                <w:szCs w:val="28"/>
              </w:rPr>
              <w:t>esponsibilities</w:t>
            </w:r>
            <w:r w:rsidR="003D2A71">
              <w:rPr>
                <w:sz w:val="22"/>
                <w:szCs w:val="28"/>
              </w:rPr>
              <w:t xml:space="preserve"> &amp; KPI’s</w:t>
            </w:r>
            <w:r w:rsidR="005650C1">
              <w:rPr>
                <w:sz w:val="22"/>
                <w:szCs w:val="28"/>
              </w:rPr>
              <w:t>:</w:t>
            </w:r>
          </w:p>
        </w:tc>
        <w:tc>
          <w:tcPr>
            <w:tcW w:w="3932" w:type="pct"/>
          </w:tcPr>
          <w:p w14:paraId="65A6B47E" w14:textId="77777777" w:rsidR="00F94F55" w:rsidRPr="00F94F55" w:rsidRDefault="006E7F90" w:rsidP="00F94F55">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 </w:t>
            </w:r>
            <w:r w:rsidR="00F94F55" w:rsidRPr="00F94F55">
              <w:rPr>
                <w:sz w:val="22"/>
                <w:szCs w:val="22"/>
              </w:rPr>
              <w:t>To design and take ownership for multiple modules on the Degree Apprenticeship programmes, and to contribute to the delivery of high quality learning. This will include online support throughout the programme and delivery of a series of face-to-face live online workshops</w:t>
            </w:r>
          </w:p>
          <w:p w14:paraId="47673FD5" w14:textId="77777777" w:rsidR="00F94F55" w:rsidRPr="00F94F55" w:rsidRDefault="00F94F55" w:rsidP="00F94F55">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F94F55">
              <w:rPr>
                <w:sz w:val="22"/>
                <w:szCs w:val="22"/>
              </w:rPr>
              <w:t>Development of course materials for a number of modules, including video for online learning, exercises, slides and assessments</w:t>
            </w:r>
          </w:p>
          <w:p w14:paraId="5F08A418" w14:textId="77777777" w:rsidR="00F94F55" w:rsidRPr="00F94F55" w:rsidRDefault="00F94F55" w:rsidP="00F94F55">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F94F55">
              <w:rPr>
                <w:sz w:val="22"/>
                <w:szCs w:val="22"/>
              </w:rPr>
              <w:t>To contribute to the wider team activities on assessment and teaching as required.</w:t>
            </w:r>
          </w:p>
          <w:p w14:paraId="698C2520" w14:textId="33FE8453" w:rsidR="00F94F55" w:rsidRPr="00F94F55" w:rsidRDefault="00F94F55" w:rsidP="00F94F55">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F94F55">
              <w:rPr>
                <w:sz w:val="22"/>
                <w:szCs w:val="22"/>
              </w:rPr>
              <w:t xml:space="preserve">To make an active contribution to ensure </w:t>
            </w:r>
            <w:r w:rsidR="00DF4604">
              <w:rPr>
                <w:sz w:val="22"/>
                <w:szCs w:val="22"/>
              </w:rPr>
              <w:t xml:space="preserve">continual </w:t>
            </w:r>
            <w:r w:rsidRPr="00F94F55">
              <w:rPr>
                <w:sz w:val="22"/>
                <w:szCs w:val="22"/>
              </w:rPr>
              <w:t xml:space="preserve">programme </w:t>
            </w:r>
            <w:r w:rsidR="00DF4604">
              <w:rPr>
                <w:sz w:val="22"/>
                <w:szCs w:val="22"/>
              </w:rPr>
              <w:t>improvements</w:t>
            </w:r>
            <w:r w:rsidRPr="00F94F55">
              <w:rPr>
                <w:sz w:val="22"/>
                <w:szCs w:val="22"/>
              </w:rPr>
              <w:t>, and that all apprentices receive a high quality learning experience.</w:t>
            </w:r>
          </w:p>
          <w:p w14:paraId="7AF0E79E" w14:textId="77777777" w:rsidR="006E7F90" w:rsidRDefault="00F94F55" w:rsidP="00F94F55">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F94F55">
              <w:rPr>
                <w:sz w:val="22"/>
                <w:szCs w:val="22"/>
              </w:rPr>
              <w:t>Act as moderator and peer reviewer for other modules on a termly basis.</w:t>
            </w:r>
          </w:p>
          <w:p w14:paraId="415DAEB9" w14:textId="089F89E7" w:rsidR="00A34B74" w:rsidRPr="00A34B74" w:rsidRDefault="00A34B74" w:rsidP="00A34B74">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A34B74">
              <w:rPr>
                <w:sz w:val="22"/>
                <w:szCs w:val="22"/>
              </w:rPr>
              <w:t xml:space="preserve">Feedback from apprentices in evaluations judge the quality of learning to be “very satisfied” or “satisfied”, using the Satisfaction score calculation to ensure a target of a minimum of </w:t>
            </w:r>
            <w:r w:rsidR="004C06C5">
              <w:rPr>
                <w:sz w:val="22"/>
                <w:szCs w:val="22"/>
              </w:rPr>
              <w:t>90</w:t>
            </w:r>
            <w:r w:rsidRPr="00A34B74">
              <w:rPr>
                <w:sz w:val="22"/>
                <w:szCs w:val="22"/>
              </w:rPr>
              <w:t>% is achieved</w:t>
            </w:r>
            <w:r w:rsidR="004C06C5">
              <w:rPr>
                <w:sz w:val="22"/>
                <w:szCs w:val="22"/>
              </w:rPr>
              <w:t>.</w:t>
            </w:r>
          </w:p>
          <w:p w14:paraId="4204D350" w14:textId="6B7A22AE" w:rsidR="00A34B74" w:rsidRPr="00A34B74" w:rsidRDefault="00A34B74" w:rsidP="00A34B74">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A34B74">
              <w:rPr>
                <w:sz w:val="22"/>
                <w:szCs w:val="22"/>
              </w:rPr>
              <w:t>Teaching and learning practice are consistently judged to be ‘good’ or ‘ outstanding’ as part of the regular peer observations of teaching and learning</w:t>
            </w:r>
            <w:r w:rsidR="004C06C5">
              <w:rPr>
                <w:sz w:val="22"/>
                <w:szCs w:val="22"/>
              </w:rPr>
              <w:t>.</w:t>
            </w:r>
          </w:p>
          <w:p w14:paraId="4E2B7150" w14:textId="77777777" w:rsidR="00A34B74" w:rsidRPr="00A34B74" w:rsidRDefault="00A34B74" w:rsidP="00A34B74">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A34B74">
              <w:rPr>
                <w:sz w:val="22"/>
                <w:szCs w:val="22"/>
              </w:rPr>
              <w:t>Learners achieve good outcomes and demonstrate significant distance travelled throughout the programme.</w:t>
            </w:r>
          </w:p>
          <w:p w14:paraId="73A6EE50" w14:textId="47915D27" w:rsidR="00A34B74" w:rsidRPr="00A34B74" w:rsidRDefault="00A34B74" w:rsidP="00A34B74">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A34B74">
              <w:rPr>
                <w:sz w:val="22"/>
                <w:szCs w:val="22"/>
              </w:rPr>
              <w:t>The programme is delivered to meet the requirements of their accredited Higher Education status</w:t>
            </w:r>
            <w:r w:rsidR="004C06C5">
              <w:rPr>
                <w:sz w:val="22"/>
                <w:szCs w:val="22"/>
              </w:rPr>
              <w:t>.</w:t>
            </w:r>
          </w:p>
          <w:p w14:paraId="27B73885" w14:textId="43B2CAEE" w:rsidR="00A34B74" w:rsidRPr="003D2A71" w:rsidRDefault="00A34B74" w:rsidP="003D2A71">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A34B74">
              <w:rPr>
                <w:sz w:val="22"/>
                <w:szCs w:val="22"/>
              </w:rPr>
              <w:t>To ensure marking expectations and university SLA’s are met.</w:t>
            </w:r>
          </w:p>
        </w:tc>
      </w:tr>
      <w:tr w:rsidR="006E7F90" w:rsidRPr="00032874" w14:paraId="47A6EC4C" w14:textId="77777777" w:rsidTr="5D5931AD">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1A887773" w14:textId="77477AEC" w:rsidR="006E7F90" w:rsidRPr="00902965" w:rsidRDefault="005650C1" w:rsidP="006E7F90">
            <w:pPr>
              <w:pStyle w:val="TableBullet"/>
              <w:numPr>
                <w:ilvl w:val="0"/>
                <w:numId w:val="0"/>
              </w:numPr>
              <w:rPr>
                <w:sz w:val="22"/>
                <w:szCs w:val="28"/>
              </w:rPr>
            </w:pPr>
            <w:r w:rsidRPr="00902965">
              <w:rPr>
                <w:sz w:val="22"/>
                <w:szCs w:val="28"/>
              </w:rPr>
              <w:t xml:space="preserve">Your </w:t>
            </w:r>
            <w:r>
              <w:rPr>
                <w:sz w:val="22"/>
                <w:szCs w:val="28"/>
              </w:rPr>
              <w:t>E</w:t>
            </w:r>
            <w:r w:rsidRPr="00902965">
              <w:rPr>
                <w:sz w:val="22"/>
                <w:szCs w:val="28"/>
              </w:rPr>
              <w:t>xperience/Skills</w:t>
            </w:r>
            <w:r>
              <w:rPr>
                <w:sz w:val="22"/>
                <w:szCs w:val="28"/>
              </w:rPr>
              <w:t>:</w:t>
            </w:r>
          </w:p>
        </w:tc>
        <w:tc>
          <w:tcPr>
            <w:tcW w:w="3932" w:type="pct"/>
          </w:tcPr>
          <w:p w14:paraId="264DEDA9" w14:textId="2EAF8965" w:rsidR="00681720" w:rsidRPr="00681720" w:rsidRDefault="00681720" w:rsidP="00681720">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681720">
              <w:rPr>
                <w:sz w:val="22"/>
                <w:szCs w:val="22"/>
              </w:rPr>
              <w:t>Excellent communication skills</w:t>
            </w:r>
            <w:r w:rsidR="004C06C5">
              <w:rPr>
                <w:sz w:val="22"/>
                <w:szCs w:val="22"/>
              </w:rPr>
              <w:t>.</w:t>
            </w:r>
          </w:p>
          <w:p w14:paraId="16A321BF" w14:textId="1F36B492" w:rsidR="00681720" w:rsidRPr="00681720" w:rsidRDefault="00681720" w:rsidP="00681720">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681720">
              <w:rPr>
                <w:sz w:val="22"/>
                <w:szCs w:val="22"/>
              </w:rPr>
              <w:t>A logical thinker and a passion to achieve</w:t>
            </w:r>
            <w:r w:rsidR="004C06C5">
              <w:rPr>
                <w:sz w:val="22"/>
                <w:szCs w:val="22"/>
              </w:rPr>
              <w:t>.</w:t>
            </w:r>
          </w:p>
          <w:p w14:paraId="0B525C74" w14:textId="10BA0674" w:rsidR="00681720" w:rsidRDefault="00681720" w:rsidP="00681720">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681720">
              <w:rPr>
                <w:sz w:val="22"/>
                <w:szCs w:val="22"/>
              </w:rPr>
              <w:lastRenderedPageBreak/>
              <w:t>Ability to deliver practical and engaging teaching and learning sessions</w:t>
            </w:r>
            <w:r w:rsidR="004C06C5">
              <w:rPr>
                <w:sz w:val="22"/>
                <w:szCs w:val="22"/>
              </w:rPr>
              <w:t>.</w:t>
            </w:r>
          </w:p>
          <w:p w14:paraId="26A54A74" w14:textId="4B965992" w:rsidR="0043663D" w:rsidRPr="00681720" w:rsidRDefault="0043663D" w:rsidP="00681720">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Industry experience </w:t>
            </w:r>
            <w:r w:rsidR="00423EAD">
              <w:rPr>
                <w:sz w:val="22"/>
                <w:szCs w:val="22"/>
              </w:rPr>
              <w:t>within subject area</w:t>
            </w:r>
            <w:r w:rsidR="004C06C5">
              <w:rPr>
                <w:sz w:val="22"/>
                <w:szCs w:val="22"/>
              </w:rPr>
              <w:t>.</w:t>
            </w:r>
          </w:p>
          <w:p w14:paraId="174230CB" w14:textId="4B6057DA" w:rsidR="006F3DEE" w:rsidRPr="006F3DEE" w:rsidRDefault="006F3DEE" w:rsidP="006F3DEE">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6D232978">
              <w:rPr>
                <w:sz w:val="22"/>
                <w:szCs w:val="22"/>
              </w:rPr>
              <w:t xml:space="preserve">Excellent, detailed knowledge of </w:t>
            </w:r>
            <w:r w:rsidR="003529EE">
              <w:rPr>
                <w:sz w:val="22"/>
                <w:szCs w:val="22"/>
              </w:rPr>
              <w:t>Data including:</w:t>
            </w:r>
          </w:p>
          <w:p w14:paraId="643B2CC3" w14:textId="77777777" w:rsidR="003529EE" w:rsidRPr="003529EE" w:rsidRDefault="003529EE" w:rsidP="003529EE">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3529EE">
              <w:rPr>
                <w:b/>
                <w:bCs/>
                <w:sz w:val="22"/>
                <w:szCs w:val="22"/>
              </w:rPr>
              <w:t>AI &amp; Machine Learning Expertise</w:t>
            </w:r>
          </w:p>
          <w:p w14:paraId="4D3130B2" w14:textId="77777777" w:rsidR="003529EE" w:rsidRPr="003529EE" w:rsidRDefault="003529EE" w:rsidP="003529EE">
            <w:pPr>
              <w:pStyle w:val="ListParagraph"/>
              <w:numPr>
                <w:ilvl w:val="1"/>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3529EE">
              <w:rPr>
                <w:sz w:val="22"/>
                <w:szCs w:val="22"/>
              </w:rPr>
              <w:t>Deep understanding of AI frameworks, concepts, and real-world applications, including strong capability in prompt engineering, LLM optimisation, multimodal AI and emerging agentic AI systems (reasoning, planning, and tool</w:t>
            </w:r>
            <w:r w:rsidRPr="003529EE">
              <w:rPr>
                <w:sz w:val="22"/>
                <w:szCs w:val="22"/>
              </w:rPr>
              <w:noBreakHyphen/>
              <w:t>using AI agents)</w:t>
            </w:r>
          </w:p>
          <w:p w14:paraId="7326002B" w14:textId="77777777" w:rsidR="003529EE" w:rsidRPr="003529EE" w:rsidRDefault="003529EE" w:rsidP="003529EE">
            <w:pPr>
              <w:pStyle w:val="ListParagraph"/>
              <w:numPr>
                <w:ilvl w:val="1"/>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3529EE">
              <w:rPr>
                <w:sz w:val="22"/>
                <w:szCs w:val="22"/>
              </w:rPr>
              <w:t>Hands on experience applying machine learning techniques, statistical modelling, and generative AI methods to solve complex business problems</w:t>
            </w:r>
          </w:p>
          <w:p w14:paraId="13E153DB" w14:textId="77777777" w:rsidR="003529EE" w:rsidRPr="006518D5" w:rsidRDefault="003529EE" w:rsidP="006518D5">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6518D5">
              <w:rPr>
                <w:b/>
                <w:bCs/>
                <w:sz w:val="22"/>
                <w:szCs w:val="22"/>
              </w:rPr>
              <w:t>Programming &amp; Frameworks</w:t>
            </w:r>
          </w:p>
          <w:p w14:paraId="465AB121" w14:textId="77777777" w:rsidR="003529EE" w:rsidRPr="003529EE" w:rsidRDefault="003529EE" w:rsidP="003529EE">
            <w:pPr>
              <w:pStyle w:val="ListParagraph"/>
              <w:numPr>
                <w:ilvl w:val="1"/>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3529EE">
              <w:rPr>
                <w:sz w:val="22"/>
                <w:szCs w:val="22"/>
              </w:rPr>
              <w:t>Advanced proficiency in Python (including NumPy, Pandas, Scikit-learn), with experience building, training, and deploying ML models.</w:t>
            </w:r>
          </w:p>
          <w:p w14:paraId="204A1E26" w14:textId="77777777" w:rsidR="003529EE" w:rsidRPr="003529EE" w:rsidRDefault="003529EE" w:rsidP="003529EE">
            <w:pPr>
              <w:pStyle w:val="ListParagraph"/>
              <w:numPr>
                <w:ilvl w:val="1"/>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3529EE">
              <w:rPr>
                <w:sz w:val="22"/>
                <w:szCs w:val="22"/>
              </w:rPr>
              <w:t>Strong technical capability in key data science and AI languages and frameworks such as R, PyTorch, TensorFlow, Java, LangGraph and modern model development toolkits</w:t>
            </w:r>
          </w:p>
          <w:p w14:paraId="6156A938" w14:textId="5E347BE4" w:rsidR="006F3DEE" w:rsidRPr="006F3DEE" w:rsidRDefault="006F3DEE" w:rsidP="006F3DEE">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6F3DEE">
              <w:rPr>
                <w:sz w:val="22"/>
                <w:szCs w:val="22"/>
              </w:rPr>
              <w:t>Knowledge of Apprenticeships and work-based learning, or knowledge of Higher Education</w:t>
            </w:r>
            <w:r w:rsidR="004C06C5">
              <w:rPr>
                <w:sz w:val="22"/>
                <w:szCs w:val="22"/>
              </w:rPr>
              <w:t>.</w:t>
            </w:r>
          </w:p>
          <w:p w14:paraId="54A6C280" w14:textId="1E81C919" w:rsidR="006F3DEE" w:rsidRPr="006F3DEE" w:rsidRDefault="006F3DEE" w:rsidP="006F3DEE">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6F3DEE">
              <w:rPr>
                <w:sz w:val="22"/>
                <w:szCs w:val="22"/>
              </w:rPr>
              <w:t>Understanding of equ</w:t>
            </w:r>
            <w:r w:rsidR="00901851">
              <w:rPr>
                <w:sz w:val="22"/>
                <w:szCs w:val="22"/>
              </w:rPr>
              <w:t>ity</w:t>
            </w:r>
            <w:r w:rsidRPr="006F3DEE">
              <w:rPr>
                <w:sz w:val="22"/>
                <w:szCs w:val="22"/>
              </w:rPr>
              <w:t xml:space="preserve"> and diversity issues</w:t>
            </w:r>
            <w:r w:rsidR="004C06C5">
              <w:rPr>
                <w:sz w:val="22"/>
                <w:szCs w:val="22"/>
              </w:rPr>
              <w:t>.</w:t>
            </w:r>
          </w:p>
          <w:p w14:paraId="46DC50B2" w14:textId="4616A7F0" w:rsidR="00F90118" w:rsidRPr="00F90118" w:rsidRDefault="006E7F90" w:rsidP="00F90118">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b/>
                <w:bCs/>
                <w:sz w:val="22"/>
                <w:szCs w:val="22"/>
              </w:rPr>
            </w:pPr>
            <w:r w:rsidRPr="00F90118">
              <w:rPr>
                <w:b/>
                <w:bCs/>
                <w:sz w:val="22"/>
                <w:szCs w:val="22"/>
              </w:rPr>
              <w:t xml:space="preserve"> </w:t>
            </w:r>
            <w:r w:rsidR="00F90118" w:rsidRPr="00F90118">
              <w:rPr>
                <w:b/>
                <w:bCs/>
                <w:sz w:val="22"/>
                <w:szCs w:val="22"/>
              </w:rPr>
              <w:t>Essential Qualifications:</w:t>
            </w:r>
          </w:p>
          <w:p w14:paraId="0D10966E" w14:textId="77777777" w:rsidR="00F90118" w:rsidRPr="00F90118" w:rsidRDefault="00F90118" w:rsidP="00F90118">
            <w:pPr>
              <w:pStyle w:val="ListParagraph"/>
              <w:numPr>
                <w:ilvl w:val="0"/>
                <w:numId w:val="19"/>
              </w:numPr>
              <w:spacing w:line="276" w:lineRule="auto"/>
              <w:ind w:left="1112"/>
              <w:cnfStyle w:val="000000000000" w:firstRow="0" w:lastRow="0" w:firstColumn="0" w:lastColumn="0" w:oddVBand="0" w:evenVBand="0" w:oddHBand="0" w:evenHBand="0" w:firstRowFirstColumn="0" w:firstRowLastColumn="0" w:lastRowFirstColumn="0" w:lastRowLastColumn="0"/>
              <w:rPr>
                <w:sz w:val="22"/>
                <w:szCs w:val="22"/>
              </w:rPr>
            </w:pPr>
            <w:r w:rsidRPr="00F90118">
              <w:rPr>
                <w:sz w:val="22"/>
                <w:szCs w:val="22"/>
              </w:rPr>
              <w:t>A post-graduate degree (MSc or similar)</w:t>
            </w:r>
          </w:p>
          <w:p w14:paraId="221BA3EB" w14:textId="4150D8B2" w:rsidR="00F90118" w:rsidRPr="00F90118" w:rsidRDefault="00F90118" w:rsidP="00F90118">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b/>
                <w:bCs/>
                <w:sz w:val="22"/>
                <w:szCs w:val="22"/>
              </w:rPr>
            </w:pPr>
            <w:r w:rsidRPr="00F90118">
              <w:rPr>
                <w:b/>
                <w:bCs/>
                <w:sz w:val="22"/>
                <w:szCs w:val="22"/>
              </w:rPr>
              <w:t xml:space="preserve">Desirable Qualifications: </w:t>
            </w:r>
          </w:p>
          <w:p w14:paraId="196C3DA6" w14:textId="77777777" w:rsidR="00F90118" w:rsidRDefault="00F90118" w:rsidP="00F90118">
            <w:pPr>
              <w:pStyle w:val="ListParagraph"/>
              <w:numPr>
                <w:ilvl w:val="0"/>
                <w:numId w:val="19"/>
              </w:numPr>
              <w:spacing w:line="276" w:lineRule="auto"/>
              <w:ind w:left="1112"/>
              <w:cnfStyle w:val="000000000000" w:firstRow="0" w:lastRow="0" w:firstColumn="0" w:lastColumn="0" w:oddVBand="0" w:evenVBand="0" w:oddHBand="0" w:evenHBand="0" w:firstRowFirstColumn="0" w:firstRowLastColumn="0" w:lastRowFirstColumn="0" w:lastRowLastColumn="0"/>
              <w:rPr>
                <w:sz w:val="22"/>
                <w:szCs w:val="22"/>
              </w:rPr>
            </w:pPr>
            <w:r w:rsidRPr="00F90118">
              <w:rPr>
                <w:sz w:val="22"/>
                <w:szCs w:val="22"/>
              </w:rPr>
              <w:t>PhD or working towards one</w:t>
            </w:r>
          </w:p>
          <w:p w14:paraId="3656A22A" w14:textId="61D7D107" w:rsidR="006518D5" w:rsidRPr="006518D5" w:rsidRDefault="006518D5" w:rsidP="006518D5">
            <w:pPr>
              <w:pStyle w:val="ListParagraph"/>
              <w:numPr>
                <w:ilvl w:val="0"/>
                <w:numId w:val="19"/>
              </w:numPr>
              <w:spacing w:line="276" w:lineRule="auto"/>
              <w:ind w:left="1112"/>
              <w:cnfStyle w:val="000000000000" w:firstRow="0" w:lastRow="0" w:firstColumn="0" w:lastColumn="0" w:oddVBand="0" w:evenVBand="0" w:oddHBand="0" w:evenHBand="0" w:firstRowFirstColumn="0" w:firstRowLastColumn="0" w:lastRowFirstColumn="0" w:lastRowLastColumn="0"/>
              <w:rPr>
                <w:sz w:val="22"/>
                <w:szCs w:val="22"/>
              </w:rPr>
            </w:pPr>
            <w:r w:rsidRPr="00F90118">
              <w:rPr>
                <w:sz w:val="22"/>
                <w:szCs w:val="22"/>
              </w:rPr>
              <w:t>Subject specific qualifications</w:t>
            </w:r>
          </w:p>
          <w:p w14:paraId="7657D15C" w14:textId="77777777" w:rsidR="006E7F90" w:rsidRDefault="00F90118" w:rsidP="00A83AF3">
            <w:pPr>
              <w:pStyle w:val="ListParagraph"/>
              <w:numPr>
                <w:ilvl w:val="0"/>
                <w:numId w:val="19"/>
              </w:numPr>
              <w:spacing w:line="276" w:lineRule="auto"/>
              <w:ind w:left="1112"/>
              <w:cnfStyle w:val="000000000000" w:firstRow="0" w:lastRow="0" w:firstColumn="0" w:lastColumn="0" w:oddVBand="0" w:evenVBand="0" w:oddHBand="0" w:evenHBand="0" w:firstRowFirstColumn="0" w:firstRowLastColumn="0" w:lastRowFirstColumn="0" w:lastRowLastColumn="0"/>
              <w:rPr>
                <w:sz w:val="22"/>
                <w:szCs w:val="22"/>
              </w:rPr>
            </w:pPr>
            <w:r w:rsidRPr="00F90118">
              <w:rPr>
                <w:sz w:val="22"/>
                <w:szCs w:val="22"/>
              </w:rPr>
              <w:t>Teaching qualifications</w:t>
            </w:r>
          </w:p>
          <w:p w14:paraId="005B3FB0" w14:textId="5D1EC248" w:rsidR="00B82D98" w:rsidRPr="00A83AF3" w:rsidRDefault="00B82D98" w:rsidP="00A83AF3">
            <w:pPr>
              <w:pStyle w:val="ListParagraph"/>
              <w:numPr>
                <w:ilvl w:val="0"/>
                <w:numId w:val="19"/>
              </w:numPr>
              <w:spacing w:line="276" w:lineRule="auto"/>
              <w:ind w:left="1112"/>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Experience supervising M</w:t>
            </w:r>
            <w:r w:rsidR="009C50C3">
              <w:rPr>
                <w:sz w:val="22"/>
                <w:szCs w:val="22"/>
              </w:rPr>
              <w:t xml:space="preserve">asters </w:t>
            </w:r>
            <w:r w:rsidR="001B21B3">
              <w:rPr>
                <w:sz w:val="22"/>
                <w:szCs w:val="22"/>
              </w:rPr>
              <w:t>Projects</w:t>
            </w:r>
          </w:p>
        </w:tc>
      </w:tr>
      <w:tr w:rsidR="006E7F90" w:rsidRPr="00032874" w14:paraId="2E2B7A21" w14:textId="77777777" w:rsidTr="5D5931AD">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0A20B736" w14:textId="50FF9016" w:rsidR="006E7F90" w:rsidRPr="00902965" w:rsidRDefault="005650C1" w:rsidP="006E7F90">
            <w:pPr>
              <w:pStyle w:val="TableBullet"/>
              <w:numPr>
                <w:ilvl w:val="0"/>
                <w:numId w:val="0"/>
              </w:numPr>
              <w:rPr>
                <w:sz w:val="22"/>
                <w:szCs w:val="28"/>
              </w:rPr>
            </w:pPr>
            <w:r>
              <w:rPr>
                <w:sz w:val="22"/>
                <w:szCs w:val="28"/>
              </w:rPr>
              <w:lastRenderedPageBreak/>
              <w:t>Key Competencies:</w:t>
            </w:r>
          </w:p>
        </w:tc>
        <w:tc>
          <w:tcPr>
            <w:tcW w:w="3932" w:type="pct"/>
          </w:tcPr>
          <w:p w14:paraId="21BE3E1A" w14:textId="740C93CE" w:rsidR="00A83AF3" w:rsidRPr="0018638F" w:rsidRDefault="00A83AF3" w:rsidP="00810B4F">
            <w:pPr>
              <w:pStyle w:val="ListParagraph"/>
              <w:numPr>
                <w:ilvl w:val="0"/>
                <w:numId w:val="31"/>
              </w:numPr>
              <w:spacing w:before="0"/>
              <w:cnfStyle w:val="000000000000" w:firstRow="0" w:lastRow="0" w:firstColumn="0" w:lastColumn="0" w:oddVBand="0" w:evenVBand="0" w:oddHBand="0" w:evenHBand="0" w:firstRowFirstColumn="0" w:firstRowLastColumn="0" w:lastRowFirstColumn="0" w:lastRowLastColumn="0"/>
              <w:rPr>
                <w:rFonts w:cs="Arial"/>
                <w:sz w:val="22"/>
                <w:szCs w:val="22"/>
              </w:rPr>
            </w:pPr>
            <w:r w:rsidRPr="0018638F">
              <w:rPr>
                <w:rFonts w:cs="Arial"/>
                <w:sz w:val="22"/>
                <w:szCs w:val="22"/>
              </w:rPr>
              <w:t>Passionate about delivering high quality learning experiences and inspiring the next generation of technical professionals</w:t>
            </w:r>
            <w:r w:rsidR="004C06C5">
              <w:rPr>
                <w:rFonts w:cs="Arial"/>
                <w:sz w:val="22"/>
                <w:szCs w:val="22"/>
              </w:rPr>
              <w:t>.</w:t>
            </w:r>
          </w:p>
          <w:p w14:paraId="461A51BB" w14:textId="218F29DE" w:rsidR="009F3CB1" w:rsidRDefault="00A83AF3" w:rsidP="00810B4F">
            <w:pPr>
              <w:pStyle w:val="ListParagraph"/>
              <w:numPr>
                <w:ilvl w:val="0"/>
                <w:numId w:val="31"/>
              </w:numPr>
              <w:spacing w:before="0"/>
              <w:cnfStyle w:val="000000000000" w:firstRow="0" w:lastRow="0" w:firstColumn="0" w:lastColumn="0" w:oddVBand="0" w:evenVBand="0" w:oddHBand="0" w:evenHBand="0" w:firstRowFirstColumn="0" w:firstRowLastColumn="0" w:lastRowFirstColumn="0" w:lastRowLastColumn="0"/>
              <w:rPr>
                <w:rFonts w:cs="Arial"/>
                <w:sz w:val="22"/>
                <w:szCs w:val="22"/>
              </w:rPr>
            </w:pPr>
            <w:r w:rsidRPr="0018638F">
              <w:rPr>
                <w:rFonts w:cs="Arial"/>
                <w:sz w:val="22"/>
                <w:szCs w:val="22"/>
              </w:rPr>
              <w:t>Embraces opportunities to innovate approaches to learning and teaching to meet the needs of degree apprentices</w:t>
            </w:r>
            <w:r w:rsidR="004C06C5">
              <w:rPr>
                <w:rFonts w:cs="Arial"/>
                <w:sz w:val="22"/>
                <w:szCs w:val="22"/>
              </w:rPr>
              <w:t>.</w:t>
            </w:r>
          </w:p>
          <w:p w14:paraId="7ABE517D" w14:textId="77777777" w:rsidR="00810B4F" w:rsidRDefault="00810B4F" w:rsidP="00810B4F">
            <w:pPr>
              <w:pStyle w:val="ListParagraph"/>
              <w:numPr>
                <w:ilvl w:val="0"/>
                <w:numId w:val="31"/>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681720">
              <w:rPr>
                <w:sz w:val="22"/>
                <w:szCs w:val="22"/>
              </w:rPr>
              <w:t>Ability to identify and help apprentices to overcome potential barriers to learning, progress and achievement.</w:t>
            </w:r>
          </w:p>
          <w:p w14:paraId="721545B4" w14:textId="0BA4226A" w:rsidR="004C06C5" w:rsidRPr="00681720" w:rsidRDefault="006C6D44" w:rsidP="00810B4F">
            <w:pPr>
              <w:pStyle w:val="ListParagraph"/>
              <w:numPr>
                <w:ilvl w:val="0"/>
                <w:numId w:val="31"/>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Advocate</w:t>
            </w:r>
            <w:r w:rsidR="004C06C5">
              <w:rPr>
                <w:sz w:val="22"/>
                <w:szCs w:val="22"/>
              </w:rPr>
              <w:t xml:space="preserve"> for life long learning and </w:t>
            </w:r>
            <w:r w:rsidR="00692079">
              <w:rPr>
                <w:sz w:val="22"/>
                <w:szCs w:val="22"/>
              </w:rPr>
              <w:t>continual professional development</w:t>
            </w:r>
          </w:p>
          <w:p w14:paraId="242157A1" w14:textId="0C0EB958" w:rsidR="00810B4F" w:rsidRPr="0018638F" w:rsidRDefault="00810B4F" w:rsidP="00810B4F">
            <w:pPr>
              <w:pStyle w:val="ListParagraph"/>
              <w:spacing w:before="0"/>
              <w:cnfStyle w:val="000000000000" w:firstRow="0" w:lastRow="0" w:firstColumn="0" w:lastColumn="0" w:oddVBand="0" w:evenVBand="0" w:oddHBand="0" w:evenHBand="0" w:firstRowFirstColumn="0" w:firstRowLastColumn="0" w:lastRowFirstColumn="0" w:lastRowLastColumn="0"/>
              <w:rPr>
                <w:rFonts w:cs="Arial"/>
                <w:sz w:val="22"/>
                <w:szCs w:val="22"/>
              </w:rPr>
            </w:pPr>
          </w:p>
        </w:tc>
      </w:tr>
      <w:tr w:rsidR="006E7F90" w:rsidRPr="00032874" w14:paraId="3CF7E384" w14:textId="77777777" w:rsidTr="5D5931AD">
        <w:tc>
          <w:tcPr>
            <w:cnfStyle w:val="001000000000" w:firstRow="0" w:lastRow="0" w:firstColumn="1" w:lastColumn="0" w:oddVBand="0" w:evenVBand="0" w:oddHBand="0" w:evenHBand="0" w:firstRowFirstColumn="0" w:firstRowLastColumn="0" w:lastRowFirstColumn="0" w:lastRowLastColumn="0"/>
            <w:tcW w:w="1068" w:type="pct"/>
          </w:tcPr>
          <w:p w14:paraId="1CE58E50" w14:textId="78AA4461" w:rsidR="006E7F90" w:rsidRPr="00902965" w:rsidRDefault="006E7F90" w:rsidP="006E7F90">
            <w:pPr>
              <w:pStyle w:val="Table"/>
              <w:jc w:val="both"/>
              <w:rPr>
                <w:sz w:val="22"/>
                <w:szCs w:val="28"/>
              </w:rPr>
            </w:pPr>
            <w:r w:rsidRPr="00902965">
              <w:rPr>
                <w:sz w:val="22"/>
                <w:szCs w:val="28"/>
              </w:rPr>
              <w:t>About QA</w:t>
            </w:r>
          </w:p>
        </w:tc>
        <w:tc>
          <w:tcPr>
            <w:tcW w:w="3932" w:type="pct"/>
          </w:tcPr>
          <w:p w14:paraId="370E4456" w14:textId="77777777" w:rsidR="006E7F90" w:rsidRPr="00E23C39" w:rsidRDefault="006E7F90" w:rsidP="006E7F90">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8"/>
              </w:rPr>
            </w:pPr>
            <w:r w:rsidRPr="00E23C39">
              <w:rPr>
                <w:sz w:val="22"/>
                <w:szCs w:val="28"/>
              </w:rPr>
              <w:t>At QA, we believe the future belongs to organisations that are able to learn, master and apply new skills at pace and scale. As the largest tech training company in the UK and the fastest-growing in the US, we partner with 96% of the FTSE and most of the Fortune 500. We have served over 4,000 customers and 1+ million learners since 1985.</w:t>
            </w:r>
          </w:p>
          <w:p w14:paraId="39605DE6" w14:textId="77777777" w:rsidR="006E7F90" w:rsidRPr="00E23C39" w:rsidRDefault="006E7F90" w:rsidP="006E7F90">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8"/>
              </w:rPr>
            </w:pPr>
          </w:p>
          <w:p w14:paraId="40FF2569" w14:textId="77777777" w:rsidR="006E7F90" w:rsidRPr="00E23C39" w:rsidRDefault="006E7F90" w:rsidP="006E7F90">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8"/>
              </w:rPr>
            </w:pPr>
            <w:r w:rsidRPr="00E23C39">
              <w:rPr>
                <w:sz w:val="22"/>
                <w:szCs w:val="28"/>
              </w:rPr>
              <w:lastRenderedPageBreak/>
              <w:t>We believe skills alone aren’t enough but need to be applied back to the business in order to effect change. We do this through tailored learning programmes that connect learning across an organisation’s siloes, create continuity for learners, and feature collaborative, cohort-based modalities to apply skills at pace and at scale. Our unique end-to-end learning solution draws from deep expertise across apprenticeships and instructor-led training,</w:t>
            </w:r>
            <w:r w:rsidRPr="00E23C39">
              <w:rPr>
                <w:rFonts w:ascii="Times New Roman" w:hAnsi="Times New Roman" w:cs="Times New Roman"/>
                <w:sz w:val="22"/>
                <w:szCs w:val="28"/>
              </w:rPr>
              <w:t> </w:t>
            </w:r>
            <w:r w:rsidRPr="00E23C39">
              <w:rPr>
                <w:sz w:val="22"/>
                <w:szCs w:val="28"/>
              </w:rPr>
              <w:t>and self-paced learning.</w:t>
            </w:r>
          </w:p>
          <w:p w14:paraId="174AF35B" w14:textId="0846F372" w:rsidR="006E7F90" w:rsidRPr="005650C1" w:rsidRDefault="005650C1" w:rsidP="006E7F90">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 xml:space="preserve">Please find out more about us at </w:t>
            </w:r>
            <w:hyperlink r:id="rId12" w:history="1">
              <w:r w:rsidR="00CE7AAC" w:rsidRPr="000E2B7F">
                <w:rPr>
                  <w:rStyle w:val="Hyperlink"/>
                  <w:sz w:val="22"/>
                  <w:szCs w:val="28"/>
                </w:rPr>
                <w:t>https://www.qa.com/about/careers/</w:t>
              </w:r>
            </w:hyperlink>
            <w:r w:rsidR="00CE7AAC">
              <w:rPr>
                <w:sz w:val="22"/>
                <w:szCs w:val="28"/>
              </w:rPr>
              <w:t xml:space="preserve"> </w:t>
            </w:r>
          </w:p>
          <w:p w14:paraId="2D915F0B" w14:textId="7A29B301" w:rsidR="006E7F90" w:rsidRPr="00032874" w:rsidRDefault="006E7F90" w:rsidP="006E7F90">
            <w:pPr>
              <w:pStyle w:val="Table"/>
              <w:spacing w:line="276" w:lineRule="auto"/>
              <w:ind w:left="360"/>
              <w:cnfStyle w:val="000000000000" w:firstRow="0" w:lastRow="0" w:firstColumn="0" w:lastColumn="0" w:oddVBand="0" w:evenVBand="0" w:oddHBand="0" w:evenHBand="0" w:firstRowFirstColumn="0" w:firstRowLastColumn="0" w:lastRowFirstColumn="0" w:lastRowLastColumn="0"/>
              <w:rPr>
                <w:sz w:val="22"/>
                <w:szCs w:val="28"/>
              </w:rPr>
            </w:pPr>
          </w:p>
        </w:tc>
      </w:tr>
      <w:tr w:rsidR="00B142E1" w:rsidRPr="006C6D44" w14:paraId="33A7A5CD" w14:textId="77777777" w:rsidTr="5D5931AD">
        <w:tc>
          <w:tcPr>
            <w:cnfStyle w:val="001000000000" w:firstRow="0" w:lastRow="0" w:firstColumn="1" w:lastColumn="0" w:oddVBand="0" w:evenVBand="0" w:oddHBand="0" w:evenHBand="0" w:firstRowFirstColumn="0" w:firstRowLastColumn="0" w:lastRowFirstColumn="0" w:lastRowLastColumn="0"/>
            <w:tcW w:w="1068" w:type="pct"/>
          </w:tcPr>
          <w:p w14:paraId="76630424" w14:textId="4DD8BCE2" w:rsidR="00B142E1" w:rsidRPr="006C6D44" w:rsidRDefault="00B142E1" w:rsidP="00B142E1">
            <w:pPr>
              <w:pStyle w:val="Table"/>
              <w:jc w:val="both"/>
              <w:rPr>
                <w:sz w:val="22"/>
                <w:szCs w:val="28"/>
              </w:rPr>
            </w:pPr>
            <w:r w:rsidRPr="006C6D44">
              <w:rPr>
                <w:sz w:val="22"/>
                <w:szCs w:val="28"/>
              </w:rPr>
              <w:lastRenderedPageBreak/>
              <w:t xml:space="preserve">Safeguarding Statement – please delete if the role doesn’t sit within QA Apprenticeships and amend the check needed as </w:t>
            </w:r>
            <w:r w:rsidR="007C3D89" w:rsidRPr="006C6D44">
              <w:rPr>
                <w:sz w:val="22"/>
                <w:szCs w:val="28"/>
              </w:rPr>
              <w:t>appropriate</w:t>
            </w:r>
          </w:p>
        </w:tc>
        <w:tc>
          <w:tcPr>
            <w:tcW w:w="3932" w:type="pct"/>
          </w:tcPr>
          <w:p w14:paraId="419075C0" w14:textId="77777777" w:rsidR="00B142E1" w:rsidRPr="006C6D44" w:rsidRDefault="00B142E1" w:rsidP="00B142E1">
            <w:pPr>
              <w:cnfStyle w:val="000000000000" w:firstRow="0" w:lastRow="0" w:firstColumn="0" w:lastColumn="0" w:oddVBand="0" w:evenVBand="0" w:oddHBand="0" w:evenHBand="0" w:firstRowFirstColumn="0" w:firstRowLastColumn="0" w:lastRowFirstColumn="0" w:lastRowLastColumn="0"/>
              <w:rPr>
                <w:rFonts w:eastAsia="Montserrat" w:cs="Montserrat"/>
                <w:sz w:val="20"/>
                <w:szCs w:val="20"/>
              </w:rPr>
            </w:pPr>
            <w:r w:rsidRPr="006C6D44">
              <w:rPr>
                <w:rFonts w:eastAsia="Montserrat" w:cs="Montserrat"/>
                <w:sz w:val="20"/>
                <w:szCs w:val="20"/>
              </w:rPr>
              <w:t>QA is committed to safeguarding and promoting the welfare of children, young people and adults with care and support needs. We hold the expectation that all staff share this commitment in creating a safe and inclusive environment and as an organization, we comply with relevant legislation and best practices in safeguarding and safe recruitment.</w:t>
            </w:r>
          </w:p>
          <w:p w14:paraId="5E021D24" w14:textId="77777777" w:rsidR="00B142E1" w:rsidRPr="006C6D44" w:rsidRDefault="00B142E1" w:rsidP="00B142E1">
            <w:pPr>
              <w:cnfStyle w:val="000000000000" w:firstRow="0" w:lastRow="0" w:firstColumn="0" w:lastColumn="0" w:oddVBand="0" w:evenVBand="0" w:oddHBand="0" w:evenHBand="0" w:firstRowFirstColumn="0" w:firstRowLastColumn="0" w:lastRowFirstColumn="0" w:lastRowLastColumn="0"/>
              <w:rPr>
                <w:rFonts w:eastAsia="Montserrat" w:cs="Montserrat"/>
                <w:sz w:val="20"/>
                <w:szCs w:val="20"/>
              </w:rPr>
            </w:pPr>
            <w:r w:rsidRPr="006C6D44">
              <w:rPr>
                <w:rFonts w:eastAsia="Montserrat" w:cs="Montserrat"/>
                <w:sz w:val="20"/>
                <w:szCs w:val="20"/>
              </w:rPr>
              <w:t xml:space="preserve"> </w:t>
            </w:r>
          </w:p>
          <w:p w14:paraId="1224D87B" w14:textId="77777777" w:rsidR="00B142E1" w:rsidRPr="006C6D44" w:rsidRDefault="00B142E1" w:rsidP="00B142E1">
            <w:pPr>
              <w:cnfStyle w:val="000000000000" w:firstRow="0" w:lastRow="0" w:firstColumn="0" w:lastColumn="0" w:oddVBand="0" w:evenVBand="0" w:oddHBand="0" w:evenHBand="0" w:firstRowFirstColumn="0" w:firstRowLastColumn="0" w:lastRowFirstColumn="0" w:lastRowLastColumn="0"/>
              <w:rPr>
                <w:rFonts w:eastAsia="Montserrat" w:cs="Montserrat"/>
                <w:sz w:val="20"/>
                <w:szCs w:val="20"/>
              </w:rPr>
            </w:pPr>
            <w:r w:rsidRPr="006C6D44">
              <w:rPr>
                <w:rFonts w:eastAsia="Montserrat" w:cs="Montserrat"/>
                <w:sz w:val="20"/>
                <w:szCs w:val="20"/>
              </w:rPr>
              <w:t xml:space="preserve">This post is exempt from the Rehabilitation of Offenders Act 1974 and a comprehensive screening process will be undertaken on successful applicants including: </w:t>
            </w:r>
          </w:p>
          <w:p w14:paraId="2A919777" w14:textId="77777777" w:rsidR="00B142E1" w:rsidRPr="006C6D44" w:rsidRDefault="00B142E1" w:rsidP="00B142E1">
            <w:pPr>
              <w:pStyle w:val="ListParagraph"/>
              <w:numPr>
                <w:ilvl w:val="0"/>
                <w:numId w:val="29"/>
              </w:numPr>
              <w:spacing w:before="0"/>
              <w:cnfStyle w:val="000000000000" w:firstRow="0" w:lastRow="0" w:firstColumn="0" w:lastColumn="0" w:oddVBand="0" w:evenVBand="0" w:oddHBand="0" w:evenHBand="0" w:firstRowFirstColumn="0" w:firstRowLastColumn="0" w:lastRowFirstColumn="0" w:lastRowLastColumn="0"/>
              <w:rPr>
                <w:rFonts w:eastAsia="Montserrat" w:cs="Montserrat"/>
                <w:sz w:val="20"/>
                <w:szCs w:val="20"/>
              </w:rPr>
            </w:pPr>
            <w:r w:rsidRPr="006C6D44">
              <w:rPr>
                <w:rFonts w:eastAsia="Montserrat" w:cs="Montserrat"/>
                <w:sz w:val="20"/>
                <w:szCs w:val="20"/>
              </w:rPr>
              <w:t xml:space="preserve">an enhanced disclosure check </w:t>
            </w:r>
          </w:p>
          <w:p w14:paraId="2E6C6D39" w14:textId="77777777" w:rsidR="00B142E1" w:rsidRPr="006C6D44" w:rsidRDefault="00B142E1" w:rsidP="00B142E1">
            <w:pPr>
              <w:pStyle w:val="ListParagraph"/>
              <w:numPr>
                <w:ilvl w:val="0"/>
                <w:numId w:val="28"/>
              </w:numPr>
              <w:spacing w:before="0"/>
              <w:cnfStyle w:val="000000000000" w:firstRow="0" w:lastRow="0" w:firstColumn="0" w:lastColumn="0" w:oddVBand="0" w:evenVBand="0" w:oddHBand="0" w:evenHBand="0" w:firstRowFirstColumn="0" w:firstRowLastColumn="0" w:lastRowFirstColumn="0" w:lastRowLastColumn="0"/>
              <w:rPr>
                <w:rFonts w:eastAsia="Montserrat" w:cs="Montserrat"/>
                <w:sz w:val="20"/>
                <w:szCs w:val="20"/>
              </w:rPr>
            </w:pPr>
            <w:r w:rsidRPr="006C6D44">
              <w:rPr>
                <w:rFonts w:eastAsia="Montserrat" w:cs="Montserrat"/>
                <w:sz w:val="20"/>
                <w:szCs w:val="20"/>
              </w:rPr>
              <w:t>Child Barring list check</w:t>
            </w:r>
          </w:p>
          <w:p w14:paraId="10A6F801" w14:textId="77777777" w:rsidR="00B142E1" w:rsidRPr="006C6D44" w:rsidRDefault="00B142E1" w:rsidP="00B142E1">
            <w:pPr>
              <w:pStyle w:val="ListParagraph"/>
              <w:numPr>
                <w:ilvl w:val="0"/>
                <w:numId w:val="28"/>
              </w:numPr>
              <w:spacing w:before="0"/>
              <w:cnfStyle w:val="000000000000" w:firstRow="0" w:lastRow="0" w:firstColumn="0" w:lastColumn="0" w:oddVBand="0" w:evenVBand="0" w:oddHBand="0" w:evenHBand="0" w:firstRowFirstColumn="0" w:firstRowLastColumn="0" w:lastRowFirstColumn="0" w:lastRowLastColumn="0"/>
              <w:rPr>
                <w:rFonts w:eastAsia="Montserrat" w:cs="Montserrat"/>
                <w:sz w:val="20"/>
                <w:szCs w:val="20"/>
              </w:rPr>
            </w:pPr>
            <w:r w:rsidRPr="006C6D44">
              <w:rPr>
                <w:rFonts w:eastAsia="Montserrat" w:cs="Montserrat"/>
                <w:sz w:val="20"/>
                <w:szCs w:val="20"/>
              </w:rPr>
              <w:t>qualification checks</w:t>
            </w:r>
          </w:p>
          <w:p w14:paraId="7084FF19" w14:textId="77777777" w:rsidR="00B142E1" w:rsidRPr="006C6D44" w:rsidRDefault="00B142E1" w:rsidP="00B142E1">
            <w:pPr>
              <w:pStyle w:val="ListParagraph"/>
              <w:numPr>
                <w:ilvl w:val="0"/>
                <w:numId w:val="28"/>
              </w:numPr>
              <w:spacing w:before="0"/>
              <w:cnfStyle w:val="000000000000" w:firstRow="0" w:lastRow="0" w:firstColumn="0" w:lastColumn="0" w:oddVBand="0" w:evenVBand="0" w:oddHBand="0" w:evenHBand="0" w:firstRowFirstColumn="0" w:firstRowLastColumn="0" w:lastRowFirstColumn="0" w:lastRowLastColumn="0"/>
              <w:rPr>
                <w:rFonts w:eastAsia="Montserrat" w:cs="Montserrat"/>
                <w:sz w:val="20"/>
                <w:szCs w:val="20"/>
              </w:rPr>
            </w:pPr>
            <w:r w:rsidRPr="006C6D44">
              <w:rPr>
                <w:rFonts w:eastAsia="Montserrat" w:cs="Montserrat"/>
                <w:sz w:val="20"/>
                <w:szCs w:val="20"/>
              </w:rPr>
              <w:t xml:space="preserve">online checks </w:t>
            </w:r>
          </w:p>
          <w:p w14:paraId="393B5FE3" w14:textId="77777777" w:rsidR="00B142E1" w:rsidRPr="006C6D44" w:rsidRDefault="00B142E1" w:rsidP="00B142E1">
            <w:pPr>
              <w:pStyle w:val="ListParagraph"/>
              <w:numPr>
                <w:ilvl w:val="0"/>
                <w:numId w:val="28"/>
              </w:numPr>
              <w:spacing w:before="0"/>
              <w:cnfStyle w:val="000000000000" w:firstRow="0" w:lastRow="0" w:firstColumn="0" w:lastColumn="0" w:oddVBand="0" w:evenVBand="0" w:oddHBand="0" w:evenHBand="0" w:firstRowFirstColumn="0" w:firstRowLastColumn="0" w:lastRowFirstColumn="0" w:lastRowLastColumn="0"/>
              <w:rPr>
                <w:rFonts w:eastAsia="Montserrat" w:cs="Montserrat"/>
                <w:sz w:val="20"/>
                <w:szCs w:val="20"/>
              </w:rPr>
            </w:pPr>
            <w:r w:rsidRPr="006C6D44">
              <w:rPr>
                <w:rFonts w:eastAsia="Montserrat" w:cs="Montserrat"/>
                <w:sz w:val="20"/>
                <w:szCs w:val="20"/>
              </w:rPr>
              <w:t>medical fitness</w:t>
            </w:r>
          </w:p>
          <w:p w14:paraId="35DA6068" w14:textId="77777777" w:rsidR="00B142E1" w:rsidRPr="006C6D44" w:rsidRDefault="00B142E1" w:rsidP="00B142E1">
            <w:pPr>
              <w:pStyle w:val="ListParagraph"/>
              <w:numPr>
                <w:ilvl w:val="0"/>
                <w:numId w:val="28"/>
              </w:numPr>
              <w:spacing w:before="0"/>
              <w:cnfStyle w:val="000000000000" w:firstRow="0" w:lastRow="0" w:firstColumn="0" w:lastColumn="0" w:oddVBand="0" w:evenVBand="0" w:oddHBand="0" w:evenHBand="0" w:firstRowFirstColumn="0" w:firstRowLastColumn="0" w:lastRowFirstColumn="0" w:lastRowLastColumn="0"/>
              <w:rPr>
                <w:rFonts w:eastAsia="Montserrat" w:cs="Montserrat"/>
                <w:sz w:val="20"/>
                <w:szCs w:val="20"/>
              </w:rPr>
            </w:pPr>
            <w:r w:rsidRPr="006C6D44">
              <w:rPr>
                <w:rFonts w:eastAsia="Montserrat" w:cs="Montserrat"/>
                <w:sz w:val="20"/>
                <w:szCs w:val="20"/>
              </w:rPr>
              <w:t>identity and right to work</w:t>
            </w:r>
          </w:p>
          <w:p w14:paraId="15B14090" w14:textId="77777777" w:rsidR="00B142E1" w:rsidRPr="006C6D44" w:rsidRDefault="00B142E1" w:rsidP="00B142E1">
            <w:pPr>
              <w:cnfStyle w:val="000000000000" w:firstRow="0" w:lastRow="0" w:firstColumn="0" w:lastColumn="0" w:oddVBand="0" w:evenVBand="0" w:oddHBand="0" w:evenHBand="0" w:firstRowFirstColumn="0" w:firstRowLastColumn="0" w:lastRowFirstColumn="0" w:lastRowLastColumn="0"/>
              <w:rPr>
                <w:rFonts w:eastAsia="Montserrat" w:cs="Montserrat"/>
                <w:sz w:val="20"/>
                <w:szCs w:val="20"/>
              </w:rPr>
            </w:pPr>
            <w:r w:rsidRPr="006C6D44">
              <w:rPr>
                <w:rFonts w:eastAsia="Montserrat" w:cs="Montserrat"/>
                <w:sz w:val="20"/>
                <w:szCs w:val="20"/>
              </w:rPr>
              <w:t>All applicants will be required to provide two references covering the previous three years and a Criminal Declaration form must be completed and returned ahead of interview.</w:t>
            </w:r>
          </w:p>
          <w:p w14:paraId="4C06926D" w14:textId="77777777" w:rsidR="00B142E1" w:rsidRPr="006C6D44" w:rsidRDefault="00B142E1" w:rsidP="00B142E1">
            <w:pPr>
              <w:cnfStyle w:val="000000000000" w:firstRow="0" w:lastRow="0" w:firstColumn="0" w:lastColumn="0" w:oddVBand="0" w:evenVBand="0" w:oddHBand="0" w:evenHBand="0" w:firstRowFirstColumn="0" w:firstRowLastColumn="0" w:lastRowFirstColumn="0" w:lastRowLastColumn="0"/>
              <w:rPr>
                <w:rFonts w:eastAsia="Montserrat" w:cs="Montserrat"/>
                <w:sz w:val="20"/>
                <w:szCs w:val="20"/>
              </w:rPr>
            </w:pPr>
            <w:r w:rsidRPr="006C6D44">
              <w:rPr>
                <w:rFonts w:eastAsia="Montserrat" w:cs="Montserrat"/>
                <w:sz w:val="20"/>
                <w:szCs w:val="20"/>
              </w:rPr>
              <w:t xml:space="preserve"> </w:t>
            </w:r>
          </w:p>
          <w:p w14:paraId="4FA2CD37" w14:textId="332C4FB1" w:rsidR="00B142E1" w:rsidRPr="006C6D44" w:rsidRDefault="00B142E1" w:rsidP="00B142E1">
            <w:pPr>
              <w:pStyle w:val="Table"/>
              <w:spacing w:line="276" w:lineRule="auto"/>
              <w:cnfStyle w:val="000000000000" w:firstRow="0" w:lastRow="0" w:firstColumn="0" w:lastColumn="0" w:oddVBand="0" w:evenVBand="0" w:oddHBand="0" w:evenHBand="0" w:firstRowFirstColumn="0" w:firstRowLastColumn="0" w:lastRowFirstColumn="0" w:lastRowLastColumn="0"/>
              <w:rPr>
                <w:rFonts w:eastAsia="Montserrat" w:cs="Montserrat"/>
                <w:color w:val="FFFFFF" w:themeColor="background1"/>
                <w:szCs w:val="20"/>
              </w:rPr>
            </w:pPr>
            <w:r w:rsidRPr="006C6D44">
              <w:rPr>
                <w:rFonts w:eastAsia="Montserrat" w:cs="Montserrat"/>
                <w:szCs w:val="20"/>
              </w:rPr>
              <w:t>We look forward to welcoming dedicated individuals who share our commitment to safety and well-being.</w:t>
            </w:r>
          </w:p>
        </w:tc>
      </w:tr>
    </w:tbl>
    <w:p w14:paraId="705C5C3D" w14:textId="77777777" w:rsidR="001F5B9E" w:rsidRPr="006C6D44" w:rsidRDefault="001F5B9E" w:rsidP="00903FCA">
      <w:pPr>
        <w:spacing w:before="0" w:after="160" w:line="259" w:lineRule="auto"/>
        <w:jc w:val="both"/>
        <w:rPr>
          <w:noProof/>
        </w:rPr>
      </w:pPr>
    </w:p>
    <w:p w14:paraId="44A6B74C" w14:textId="4F72CE15" w:rsidR="001F5B9E" w:rsidRPr="006C6D44" w:rsidRDefault="001F5B9E" w:rsidP="00903FCA">
      <w:pPr>
        <w:spacing w:before="0" w:after="160" w:line="259" w:lineRule="auto"/>
        <w:jc w:val="both"/>
        <w:rPr>
          <w:noProof/>
        </w:rPr>
      </w:pPr>
    </w:p>
    <w:p w14:paraId="0E51A41A" w14:textId="1CB5FF25" w:rsidR="001F5B9E" w:rsidRPr="006C6D44" w:rsidRDefault="001F5B9E" w:rsidP="00903FCA">
      <w:pPr>
        <w:spacing w:before="0" w:after="160" w:line="259" w:lineRule="auto"/>
        <w:jc w:val="both"/>
        <w:rPr>
          <w:noProof/>
        </w:rPr>
      </w:pPr>
    </w:p>
    <w:p w14:paraId="49876DCA" w14:textId="751C8B84" w:rsidR="001F5B9E" w:rsidRDefault="001F5B9E" w:rsidP="00903FCA">
      <w:pPr>
        <w:spacing w:before="0" w:after="160" w:line="259" w:lineRule="auto"/>
        <w:jc w:val="both"/>
        <w:rPr>
          <w:noProof/>
        </w:rPr>
      </w:pPr>
    </w:p>
    <w:p w14:paraId="6C661A83" w14:textId="77777777" w:rsidR="001F5B9E" w:rsidRDefault="001F5B9E" w:rsidP="00903FCA">
      <w:pPr>
        <w:spacing w:before="0" w:after="160" w:line="259" w:lineRule="auto"/>
        <w:jc w:val="both"/>
        <w:rPr>
          <w:noProof/>
        </w:rPr>
      </w:pPr>
    </w:p>
    <w:p w14:paraId="253AE21F" w14:textId="72C56A03" w:rsidR="00022EB9" w:rsidRDefault="00022EB9" w:rsidP="00903FCA">
      <w:pPr>
        <w:spacing w:before="0" w:after="160" w:line="259" w:lineRule="auto"/>
        <w:jc w:val="both"/>
      </w:pPr>
    </w:p>
    <w:p w14:paraId="5ADCD1CE" w14:textId="0FA44300" w:rsidR="00022EB9" w:rsidRDefault="00022EB9">
      <w:pPr>
        <w:spacing w:before="0" w:after="160" w:line="259" w:lineRule="auto"/>
      </w:pPr>
    </w:p>
    <w:p w14:paraId="4821C030" w14:textId="46FF8024" w:rsidR="00022EB9" w:rsidRDefault="00022EB9">
      <w:pPr>
        <w:spacing w:before="0" w:after="160" w:line="259" w:lineRule="auto"/>
      </w:pPr>
    </w:p>
    <w:p w14:paraId="365E4A31" w14:textId="2C494855" w:rsidR="00022EB9" w:rsidRDefault="00022EB9">
      <w:pPr>
        <w:spacing w:before="0" w:after="160" w:line="259" w:lineRule="auto"/>
      </w:pPr>
    </w:p>
    <w:p w14:paraId="71E7A39B" w14:textId="3BB0AB8A" w:rsidR="00175BFD" w:rsidRPr="00175BFD" w:rsidRDefault="00175BFD" w:rsidP="000217FA">
      <w:pPr>
        <w:spacing w:before="0" w:after="160" w:line="259" w:lineRule="auto"/>
      </w:pPr>
    </w:p>
    <w:sectPr w:rsidR="00175BFD" w:rsidRPr="00175BFD" w:rsidSect="004210EB">
      <w:headerReference w:type="default" r:id="rId13"/>
      <w:footerReference w:type="default" r:id="rId14"/>
      <w:footerReference w:type="first" r:id="rId15"/>
      <w:pgSz w:w="11906" w:h="16838"/>
      <w:pgMar w:top="1701" w:right="851" w:bottom="851" w:left="85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B5FC9" w14:textId="77777777" w:rsidR="00B30166" w:rsidRDefault="00B30166" w:rsidP="007F513E">
      <w:r>
        <w:separator/>
      </w:r>
    </w:p>
  </w:endnote>
  <w:endnote w:type="continuationSeparator" w:id="0">
    <w:p w14:paraId="5A7C538E" w14:textId="77777777" w:rsidR="00B30166" w:rsidRDefault="00B30166" w:rsidP="007F5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igtree">
    <w:altName w:val="Calibri"/>
    <w:panose1 w:val="00000000000000000000"/>
    <w:charset w:val="00"/>
    <w:family w:val="auto"/>
    <w:pitch w:val="variable"/>
    <w:sig w:usb0="A000006F" w:usb1="0000007B"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Light">
    <w:panose1 w:val="00000400000000000000"/>
    <w:charset w:val="00"/>
    <w:family w:val="auto"/>
    <w:pitch w:val="variable"/>
    <w:sig w:usb0="2000020F" w:usb1="00000003" w:usb2="00000000" w:usb3="00000000" w:csb0="00000197" w:csb1="00000000"/>
  </w:font>
  <w:font w:name="Montserrat">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Figtree ExtraBold">
    <w:panose1 w:val="00000000000000000000"/>
    <w:charset w:val="00"/>
    <w:family w:val="auto"/>
    <w:pitch w:val="variable"/>
    <w:sig w:usb0="A000006F" w:usb1="0000007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Figtree Medium">
    <w:panose1 w:val="00000000000000000000"/>
    <w:charset w:val="00"/>
    <w:family w:val="auto"/>
    <w:pitch w:val="variable"/>
    <w:sig w:usb0="A000006F" w:usb1="0000007B" w:usb2="00000000" w:usb3="00000000" w:csb0="00000093"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41D7F" w14:textId="7E23FFBB" w:rsidR="005650C1" w:rsidRDefault="005650C1">
    <w:pPr>
      <w:pStyle w:val="Footer"/>
      <w:rPr>
        <w:sz w:val="20"/>
        <w:szCs w:val="20"/>
      </w:rPr>
    </w:pPr>
    <w:r w:rsidRPr="005650C1">
      <w:rPr>
        <w:sz w:val="20"/>
        <w:szCs w:val="20"/>
      </w:rPr>
      <w:t>Author:</w:t>
    </w:r>
    <w:r w:rsidR="00F90118">
      <w:rPr>
        <w:sz w:val="20"/>
        <w:szCs w:val="20"/>
      </w:rPr>
      <w:t xml:space="preserve"> Anne-Marie Cosco</w:t>
    </w:r>
    <w:r w:rsidRPr="005650C1">
      <w:rPr>
        <w:sz w:val="20"/>
        <w:szCs w:val="20"/>
      </w:rPr>
      <w:tab/>
      <w:t>Date:</w:t>
    </w:r>
    <w:r w:rsidR="00F90118">
      <w:rPr>
        <w:sz w:val="20"/>
        <w:szCs w:val="20"/>
      </w:rPr>
      <w:t xml:space="preserve"> 30/01/2025</w:t>
    </w:r>
    <w:r w:rsidRPr="005650C1">
      <w:rPr>
        <w:sz w:val="20"/>
        <w:szCs w:val="20"/>
      </w:rPr>
      <w:tab/>
      <w:t>Copyright QA Ltd 2024</w:t>
    </w:r>
  </w:p>
  <w:p w14:paraId="3D37FEEB" w14:textId="77777777" w:rsidR="005650C1" w:rsidRPr="005650C1" w:rsidRDefault="005650C1">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9194" w14:textId="77777777" w:rsidR="00786B7E" w:rsidRDefault="00786B7E" w:rsidP="00786B7E">
    <w:pPr>
      <w:pStyle w:val="Footer"/>
      <w:tabs>
        <w:tab w:val="clear" w:pos="9026"/>
        <w:tab w:val="right" w:pos="10204"/>
      </w:tabs>
    </w:pPr>
    <w:r w:rsidRPr="00232C50">
      <w:fldChar w:fldCharType="begin"/>
    </w:r>
    <w:r w:rsidRPr="00232C50">
      <w:instrText xml:space="preserve"> PAGE   \* MERGEFORMAT </w:instrText>
    </w:r>
    <w:r w:rsidRPr="00232C50">
      <w:fldChar w:fldCharType="separate"/>
    </w:r>
    <w:r>
      <w:t>i</w:t>
    </w:r>
    <w:r w:rsidRPr="00232C50">
      <w:fldChar w:fldCharType="end"/>
    </w:r>
    <w:r w:rsidRPr="00232C50">
      <w:t xml:space="preserve"> | </w:t>
    </w:r>
    <w:r>
      <w:t>[Insert title]</w:t>
    </w:r>
    <w:r>
      <w:tab/>
    </w:r>
    <w:r>
      <w:tab/>
      <w:t>© QA Limited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FE68F" w14:textId="77777777" w:rsidR="00B30166" w:rsidRDefault="00B30166" w:rsidP="007F513E">
      <w:r>
        <w:separator/>
      </w:r>
    </w:p>
  </w:footnote>
  <w:footnote w:type="continuationSeparator" w:id="0">
    <w:p w14:paraId="4725C4D0" w14:textId="77777777" w:rsidR="00B30166" w:rsidRDefault="00B30166" w:rsidP="007F5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FF789" w14:textId="3679167D" w:rsidR="593D53C8" w:rsidRDefault="593D53C8" w:rsidP="593D53C8">
    <w:pPr>
      <w:pStyle w:val="Header"/>
      <w:rPr>
        <w:sz w:val="18"/>
        <w:szCs w:val="18"/>
      </w:rPr>
    </w:pPr>
    <w:r>
      <w:rPr>
        <w:noProof/>
      </w:rPr>
      <w:drawing>
        <wp:inline distT="0" distB="0" distL="0" distR="0" wp14:anchorId="67C863C7" wp14:editId="39312510">
          <wp:extent cx="986894" cy="324000"/>
          <wp:effectExtent l="0" t="0" r="3810" b="0"/>
          <wp:docPr id="1000028760"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86894" cy="324000"/>
                  </a:xfrm>
                  <a:prstGeom prst="rect">
                    <a:avLst/>
                  </a:prstGeom>
                </pic:spPr>
              </pic:pic>
            </a:graphicData>
          </a:graphic>
        </wp:inline>
      </w:drawing>
    </w:r>
    <w:r>
      <w:t xml:space="preserve">                </w:t>
    </w:r>
    <w:r w:rsidRPr="593D53C8">
      <w:rPr>
        <w:color w:val="FF0000"/>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E34E5A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B7467314"/>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02DC5002"/>
    <w:multiLevelType w:val="multilevel"/>
    <w:tmpl w:val="E8B6480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F4E59D5"/>
    <w:multiLevelType w:val="hybridMultilevel"/>
    <w:tmpl w:val="40A0A4FA"/>
    <w:lvl w:ilvl="0" w:tplc="BC34B044">
      <w:numFmt w:val="bullet"/>
      <w:pStyle w:val="Bulletlist1"/>
      <w:lvlText w:val="•"/>
      <w:lvlJc w:val="left"/>
      <w:pPr>
        <w:ind w:left="1080" w:hanging="720"/>
      </w:pPr>
      <w:rPr>
        <w:rFonts w:ascii="Figtree" w:eastAsiaTheme="minorHAnsi" w:hAnsi="Figtree"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324D5B"/>
    <w:multiLevelType w:val="hybridMultilevel"/>
    <w:tmpl w:val="A29CC74A"/>
    <w:lvl w:ilvl="0" w:tplc="1FFEC70C">
      <w:start w:val="1"/>
      <w:numFmt w:val="lowerLetter"/>
      <w:pStyle w:val="LetterList"/>
      <w:lvlText w:val="%1)"/>
      <w:lvlJc w:val="left"/>
      <w:pPr>
        <w:ind w:left="1701" w:hanging="567"/>
      </w:pPr>
      <w:rPr>
        <w:rFonts w:ascii="Montserrat Light" w:hAnsi="Montserrat Light" w:hint="default"/>
        <w:b w:val="0"/>
        <w:i w:val="0"/>
        <w:color w:val="auto"/>
        <w:sz w:val="22"/>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 w15:restartNumberingAfterBreak="0">
    <w:nsid w:val="17A11691"/>
    <w:multiLevelType w:val="hybridMultilevel"/>
    <w:tmpl w:val="90360952"/>
    <w:lvl w:ilvl="0" w:tplc="07DAB6F0">
      <w:start w:val="1"/>
      <w:numFmt w:val="bullet"/>
      <w:lvlText w:val=""/>
      <w:lvlJc w:val="left"/>
      <w:pPr>
        <w:ind w:left="720" w:hanging="360"/>
      </w:pPr>
      <w:rPr>
        <w:rFonts w:ascii="Symbol" w:hAnsi="Symbol" w:hint="default"/>
      </w:rPr>
    </w:lvl>
    <w:lvl w:ilvl="1" w:tplc="9C0E6590">
      <w:start w:val="1"/>
      <w:numFmt w:val="bullet"/>
      <w:lvlText w:val="o"/>
      <w:lvlJc w:val="left"/>
      <w:pPr>
        <w:ind w:left="1440" w:hanging="360"/>
      </w:pPr>
      <w:rPr>
        <w:rFonts w:ascii="Courier New" w:hAnsi="Courier New" w:hint="default"/>
      </w:rPr>
    </w:lvl>
    <w:lvl w:ilvl="2" w:tplc="DBB44828">
      <w:start w:val="1"/>
      <w:numFmt w:val="bullet"/>
      <w:lvlText w:val=""/>
      <w:lvlJc w:val="left"/>
      <w:pPr>
        <w:ind w:left="2160" w:hanging="360"/>
      </w:pPr>
      <w:rPr>
        <w:rFonts w:ascii="Wingdings" w:hAnsi="Wingdings" w:hint="default"/>
      </w:rPr>
    </w:lvl>
    <w:lvl w:ilvl="3" w:tplc="9612A496">
      <w:start w:val="1"/>
      <w:numFmt w:val="bullet"/>
      <w:lvlText w:val=""/>
      <w:lvlJc w:val="left"/>
      <w:pPr>
        <w:ind w:left="2880" w:hanging="360"/>
      </w:pPr>
      <w:rPr>
        <w:rFonts w:ascii="Symbol" w:hAnsi="Symbol" w:hint="default"/>
      </w:rPr>
    </w:lvl>
    <w:lvl w:ilvl="4" w:tplc="B3F66C38">
      <w:start w:val="1"/>
      <w:numFmt w:val="bullet"/>
      <w:lvlText w:val="o"/>
      <w:lvlJc w:val="left"/>
      <w:pPr>
        <w:ind w:left="3600" w:hanging="360"/>
      </w:pPr>
      <w:rPr>
        <w:rFonts w:ascii="Courier New" w:hAnsi="Courier New" w:hint="default"/>
      </w:rPr>
    </w:lvl>
    <w:lvl w:ilvl="5" w:tplc="3350FA1E">
      <w:start w:val="1"/>
      <w:numFmt w:val="bullet"/>
      <w:lvlText w:val=""/>
      <w:lvlJc w:val="left"/>
      <w:pPr>
        <w:ind w:left="4320" w:hanging="360"/>
      </w:pPr>
      <w:rPr>
        <w:rFonts w:ascii="Wingdings" w:hAnsi="Wingdings" w:hint="default"/>
      </w:rPr>
    </w:lvl>
    <w:lvl w:ilvl="6" w:tplc="FB6E7098">
      <w:start w:val="1"/>
      <w:numFmt w:val="bullet"/>
      <w:lvlText w:val=""/>
      <w:lvlJc w:val="left"/>
      <w:pPr>
        <w:ind w:left="5040" w:hanging="360"/>
      </w:pPr>
      <w:rPr>
        <w:rFonts w:ascii="Symbol" w:hAnsi="Symbol" w:hint="default"/>
      </w:rPr>
    </w:lvl>
    <w:lvl w:ilvl="7" w:tplc="F086F6B2">
      <w:start w:val="1"/>
      <w:numFmt w:val="bullet"/>
      <w:lvlText w:val="o"/>
      <w:lvlJc w:val="left"/>
      <w:pPr>
        <w:ind w:left="5760" w:hanging="360"/>
      </w:pPr>
      <w:rPr>
        <w:rFonts w:ascii="Courier New" w:hAnsi="Courier New" w:hint="default"/>
      </w:rPr>
    </w:lvl>
    <w:lvl w:ilvl="8" w:tplc="CBE47416">
      <w:start w:val="1"/>
      <w:numFmt w:val="bullet"/>
      <w:lvlText w:val=""/>
      <w:lvlJc w:val="left"/>
      <w:pPr>
        <w:ind w:left="6480" w:hanging="360"/>
      </w:pPr>
      <w:rPr>
        <w:rFonts w:ascii="Wingdings" w:hAnsi="Wingdings" w:hint="default"/>
      </w:rPr>
    </w:lvl>
  </w:abstractNum>
  <w:abstractNum w:abstractNumId="6" w15:restartNumberingAfterBreak="0">
    <w:nsid w:val="195640CC"/>
    <w:multiLevelType w:val="hybridMultilevel"/>
    <w:tmpl w:val="166A4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5A5332"/>
    <w:multiLevelType w:val="hybridMultilevel"/>
    <w:tmpl w:val="8C72914A"/>
    <w:lvl w:ilvl="0" w:tplc="08090001">
      <w:start w:val="1"/>
      <w:numFmt w:val="bullet"/>
      <w:lvlText w:val=""/>
      <w:lvlJc w:val="left"/>
      <w:pPr>
        <w:ind w:left="360" w:hanging="360"/>
      </w:pPr>
      <w:rPr>
        <w:rFonts w:ascii="Symbol" w:hAnsi="Symbol" w:hint="default"/>
      </w:rPr>
    </w:lvl>
    <w:lvl w:ilvl="1" w:tplc="4C68B538">
      <w:numFmt w:val="bullet"/>
      <w:lvlText w:val="•"/>
      <w:lvlJc w:val="left"/>
      <w:pPr>
        <w:ind w:left="1440" w:hanging="720"/>
      </w:pPr>
      <w:rPr>
        <w:rFonts w:ascii="Figtree" w:eastAsiaTheme="minorHAnsi" w:hAnsi="Figtree"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C37565"/>
    <w:multiLevelType w:val="hybridMultilevel"/>
    <w:tmpl w:val="C89C9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194CAC"/>
    <w:multiLevelType w:val="hybridMultilevel"/>
    <w:tmpl w:val="507034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2ED0914"/>
    <w:multiLevelType w:val="hybridMultilevel"/>
    <w:tmpl w:val="03341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9B1774"/>
    <w:multiLevelType w:val="hybridMultilevel"/>
    <w:tmpl w:val="D4E60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9E09BB"/>
    <w:multiLevelType w:val="hybridMultilevel"/>
    <w:tmpl w:val="E4320BF8"/>
    <w:lvl w:ilvl="0" w:tplc="86B2C846">
      <w:start w:val="1"/>
      <w:numFmt w:val="bullet"/>
      <w:pStyle w:val="Bulletlevel2"/>
      <w:lvlText w:val=""/>
      <w:lvlJc w:val="left"/>
      <w:pPr>
        <w:ind w:left="1701" w:hanging="567"/>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27E0007B"/>
    <w:multiLevelType w:val="multilevel"/>
    <w:tmpl w:val="1C94E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09630A"/>
    <w:multiLevelType w:val="multilevel"/>
    <w:tmpl w:val="86D29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6A1F40"/>
    <w:multiLevelType w:val="hybridMultilevel"/>
    <w:tmpl w:val="FC4200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C63EBB18">
      <w:numFmt w:val="bullet"/>
      <w:lvlText w:val="•"/>
      <w:lvlJc w:val="left"/>
      <w:pPr>
        <w:ind w:left="2160" w:hanging="720"/>
      </w:pPr>
      <w:rPr>
        <w:rFonts w:ascii="Montserrat" w:eastAsiaTheme="minorHAnsi" w:hAnsi="Montserrat" w:cs="Segoe UI"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83E6163"/>
    <w:multiLevelType w:val="multilevel"/>
    <w:tmpl w:val="D17283F4"/>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B1A1583"/>
    <w:multiLevelType w:val="multilevel"/>
    <w:tmpl w:val="13725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66033D"/>
    <w:multiLevelType w:val="hybridMultilevel"/>
    <w:tmpl w:val="CB3AE8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26155A0"/>
    <w:multiLevelType w:val="hybridMultilevel"/>
    <w:tmpl w:val="65642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87497B"/>
    <w:multiLevelType w:val="hybridMultilevel"/>
    <w:tmpl w:val="7D0A7FCC"/>
    <w:lvl w:ilvl="0" w:tplc="555C0D56">
      <w:start w:val="1"/>
      <w:numFmt w:val="bullet"/>
      <w:pStyle w:val="TableBullet"/>
      <w:lvlText w:val=""/>
      <w:lvlJc w:val="left"/>
      <w:pPr>
        <w:ind w:left="397" w:hanging="284"/>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46B83988"/>
    <w:multiLevelType w:val="hybridMultilevel"/>
    <w:tmpl w:val="D70098A2"/>
    <w:lvl w:ilvl="0" w:tplc="0AD28780">
      <w:start w:val="1"/>
      <w:numFmt w:val="bullet"/>
      <w:pStyle w:val="Bulletlevel1"/>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6806B8"/>
    <w:multiLevelType w:val="hybridMultilevel"/>
    <w:tmpl w:val="F424B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32758DD"/>
    <w:multiLevelType w:val="hybridMultilevel"/>
    <w:tmpl w:val="C86082BA"/>
    <w:lvl w:ilvl="0" w:tplc="B83A0E84">
      <w:start w:val="1"/>
      <w:numFmt w:val="decimal"/>
      <w:pStyle w:val="Numberlist"/>
      <w:lvlText w:val="%1."/>
      <w:lvlJc w:val="left"/>
      <w:pPr>
        <w:ind w:left="1080" w:hanging="720"/>
      </w:pPr>
      <w:rPr>
        <w:rFonts w:hint="default"/>
      </w:rPr>
    </w:lvl>
    <w:lvl w:ilvl="1" w:tplc="65E80172">
      <w:start w:val="1"/>
      <w:numFmt w:val="lowerLetter"/>
      <w:lvlText w:val="%2)"/>
      <w:lvlJc w:val="left"/>
      <w:pPr>
        <w:ind w:left="1656" w:hanging="576"/>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3951E1"/>
    <w:multiLevelType w:val="hybridMultilevel"/>
    <w:tmpl w:val="0DF25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5DB3CF3"/>
    <w:multiLevelType w:val="hybridMultilevel"/>
    <w:tmpl w:val="F190B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144F4B"/>
    <w:multiLevelType w:val="multilevel"/>
    <w:tmpl w:val="8542A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BC83387"/>
    <w:multiLevelType w:val="hybridMultilevel"/>
    <w:tmpl w:val="013A6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0FC33AD"/>
    <w:multiLevelType w:val="hybridMultilevel"/>
    <w:tmpl w:val="BEE622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5E34A92"/>
    <w:multiLevelType w:val="multilevel"/>
    <w:tmpl w:val="41BE68D0"/>
    <w:lvl w:ilvl="0">
      <w:start w:val="1"/>
      <w:numFmt w:val="decimal"/>
      <w:lvlText w:val="%1)"/>
      <w:lvlJc w:val="left"/>
      <w:pPr>
        <w:ind w:left="360" w:hanging="360"/>
      </w:pPr>
    </w:lvl>
    <w:lvl w:ilvl="1">
      <w:start w:val="1"/>
      <w:numFmt w:val="lowerLetter"/>
      <w:pStyle w:val="Letterlist0"/>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B0717F5"/>
    <w:multiLevelType w:val="hybridMultilevel"/>
    <w:tmpl w:val="6130EC46"/>
    <w:lvl w:ilvl="0" w:tplc="E1AC4982">
      <w:start w:val="1"/>
      <w:numFmt w:val="decimal"/>
      <w:pStyle w:val="NumberList0"/>
      <w:lvlText w:val="%1."/>
      <w:lvlJc w:val="left"/>
      <w:pPr>
        <w:ind w:left="1134" w:hanging="567"/>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7EC76AA0"/>
    <w:multiLevelType w:val="hybridMultilevel"/>
    <w:tmpl w:val="915E57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F867C95"/>
    <w:multiLevelType w:val="multilevel"/>
    <w:tmpl w:val="49C6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75049767">
    <w:abstractNumId w:val="16"/>
  </w:num>
  <w:num w:numId="2" w16cid:durableId="1710959336">
    <w:abstractNumId w:val="19"/>
  </w:num>
  <w:num w:numId="3" w16cid:durableId="37897106">
    <w:abstractNumId w:val="3"/>
  </w:num>
  <w:num w:numId="4" w16cid:durableId="1065445368">
    <w:abstractNumId w:val="27"/>
  </w:num>
  <w:num w:numId="5" w16cid:durableId="1509756976">
    <w:abstractNumId w:val="23"/>
  </w:num>
  <w:num w:numId="6" w16cid:durableId="1992630998">
    <w:abstractNumId w:val="2"/>
  </w:num>
  <w:num w:numId="7" w16cid:durableId="1127549620">
    <w:abstractNumId w:val="1"/>
  </w:num>
  <w:num w:numId="8" w16cid:durableId="1623220833">
    <w:abstractNumId w:val="0"/>
  </w:num>
  <w:num w:numId="9" w16cid:durableId="1589922319">
    <w:abstractNumId w:val="20"/>
  </w:num>
  <w:num w:numId="10" w16cid:durableId="380635671">
    <w:abstractNumId w:val="21"/>
  </w:num>
  <w:num w:numId="11" w16cid:durableId="2075270541">
    <w:abstractNumId w:val="12"/>
  </w:num>
  <w:num w:numId="12" w16cid:durableId="658967853">
    <w:abstractNumId w:val="30"/>
  </w:num>
  <w:num w:numId="13" w16cid:durableId="1582442330">
    <w:abstractNumId w:val="4"/>
  </w:num>
  <w:num w:numId="14" w16cid:durableId="1693529811">
    <w:abstractNumId w:val="29"/>
  </w:num>
  <w:num w:numId="15" w16cid:durableId="879363830">
    <w:abstractNumId w:val="15"/>
  </w:num>
  <w:num w:numId="16" w16cid:durableId="303973855">
    <w:abstractNumId w:val="22"/>
  </w:num>
  <w:num w:numId="17" w16cid:durableId="1159082459">
    <w:abstractNumId w:val="24"/>
  </w:num>
  <w:num w:numId="18" w16cid:durableId="1651909354">
    <w:abstractNumId w:val="11"/>
  </w:num>
  <w:num w:numId="19" w16cid:durableId="1145314773">
    <w:abstractNumId w:val="7"/>
  </w:num>
  <w:num w:numId="20" w16cid:durableId="2026054237">
    <w:abstractNumId w:val="31"/>
  </w:num>
  <w:num w:numId="21" w16cid:durableId="392656759">
    <w:abstractNumId w:val="25"/>
  </w:num>
  <w:num w:numId="22" w16cid:durableId="514541387">
    <w:abstractNumId w:val="18"/>
  </w:num>
  <w:num w:numId="23" w16cid:durableId="1430544621">
    <w:abstractNumId w:val="9"/>
  </w:num>
  <w:num w:numId="24" w16cid:durableId="946157240">
    <w:abstractNumId w:val="28"/>
  </w:num>
  <w:num w:numId="25" w16cid:durableId="824970995">
    <w:abstractNumId w:val="26"/>
  </w:num>
  <w:num w:numId="26" w16cid:durableId="1108543428">
    <w:abstractNumId w:val="32"/>
  </w:num>
  <w:num w:numId="27" w16cid:durableId="1290894049">
    <w:abstractNumId w:val="17"/>
  </w:num>
  <w:num w:numId="28" w16cid:durableId="2041784658">
    <w:abstractNumId w:val="5"/>
  </w:num>
  <w:num w:numId="29" w16cid:durableId="241182415">
    <w:abstractNumId w:val="8"/>
  </w:num>
  <w:num w:numId="30" w16cid:durableId="353073320">
    <w:abstractNumId w:val="6"/>
  </w:num>
  <w:num w:numId="31" w16cid:durableId="893084872">
    <w:abstractNumId w:val="10"/>
  </w:num>
  <w:num w:numId="32" w16cid:durableId="994381555">
    <w:abstractNumId w:val="14"/>
  </w:num>
  <w:num w:numId="33" w16cid:durableId="18985900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D42"/>
    <w:rsid w:val="00014C9E"/>
    <w:rsid w:val="000217FA"/>
    <w:rsid w:val="00022EB9"/>
    <w:rsid w:val="00023489"/>
    <w:rsid w:val="00030DD2"/>
    <w:rsid w:val="00032874"/>
    <w:rsid w:val="000439EF"/>
    <w:rsid w:val="0004620D"/>
    <w:rsid w:val="000650C2"/>
    <w:rsid w:val="0006516C"/>
    <w:rsid w:val="0007050E"/>
    <w:rsid w:val="00072656"/>
    <w:rsid w:val="00082AC3"/>
    <w:rsid w:val="000861A3"/>
    <w:rsid w:val="000910F3"/>
    <w:rsid w:val="00094E27"/>
    <w:rsid w:val="000C6C71"/>
    <w:rsid w:val="000E2F26"/>
    <w:rsid w:val="000E5B0A"/>
    <w:rsid w:val="0011357B"/>
    <w:rsid w:val="00134C15"/>
    <w:rsid w:val="0014145F"/>
    <w:rsid w:val="00152AE6"/>
    <w:rsid w:val="00157BD3"/>
    <w:rsid w:val="001600EC"/>
    <w:rsid w:val="00162A8C"/>
    <w:rsid w:val="001709BE"/>
    <w:rsid w:val="00172163"/>
    <w:rsid w:val="00175BFD"/>
    <w:rsid w:val="00182B22"/>
    <w:rsid w:val="00185B11"/>
    <w:rsid w:val="0018638F"/>
    <w:rsid w:val="00191093"/>
    <w:rsid w:val="00194F98"/>
    <w:rsid w:val="001B21B3"/>
    <w:rsid w:val="001B6FB5"/>
    <w:rsid w:val="001E44F2"/>
    <w:rsid w:val="001E5525"/>
    <w:rsid w:val="001E719F"/>
    <w:rsid w:val="001E79EF"/>
    <w:rsid w:val="001F5B9E"/>
    <w:rsid w:val="0022020E"/>
    <w:rsid w:val="002260DA"/>
    <w:rsid w:val="00227DAC"/>
    <w:rsid w:val="0028219F"/>
    <w:rsid w:val="002A02A4"/>
    <w:rsid w:val="002A365B"/>
    <w:rsid w:val="002A3720"/>
    <w:rsid w:val="002A65F1"/>
    <w:rsid w:val="002B086E"/>
    <w:rsid w:val="002B6761"/>
    <w:rsid w:val="002B69D6"/>
    <w:rsid w:val="002C0BED"/>
    <w:rsid w:val="002E1E0A"/>
    <w:rsid w:val="002E2D72"/>
    <w:rsid w:val="002E3C35"/>
    <w:rsid w:val="002E4C08"/>
    <w:rsid w:val="002E79E2"/>
    <w:rsid w:val="0032085B"/>
    <w:rsid w:val="00323455"/>
    <w:rsid w:val="00325D71"/>
    <w:rsid w:val="00326029"/>
    <w:rsid w:val="0033641D"/>
    <w:rsid w:val="00340E8E"/>
    <w:rsid w:val="003415B4"/>
    <w:rsid w:val="00346CF1"/>
    <w:rsid w:val="003529EE"/>
    <w:rsid w:val="003540E5"/>
    <w:rsid w:val="003603BA"/>
    <w:rsid w:val="00364719"/>
    <w:rsid w:val="003A5758"/>
    <w:rsid w:val="003A7644"/>
    <w:rsid w:val="003B54B5"/>
    <w:rsid w:val="003C436F"/>
    <w:rsid w:val="003D2A71"/>
    <w:rsid w:val="00416861"/>
    <w:rsid w:val="004210EB"/>
    <w:rsid w:val="00423EAD"/>
    <w:rsid w:val="0043663D"/>
    <w:rsid w:val="00437598"/>
    <w:rsid w:val="00441EB6"/>
    <w:rsid w:val="00454346"/>
    <w:rsid w:val="0046212B"/>
    <w:rsid w:val="004755EF"/>
    <w:rsid w:val="00486D9B"/>
    <w:rsid w:val="00497AD6"/>
    <w:rsid w:val="004A227A"/>
    <w:rsid w:val="004A2A30"/>
    <w:rsid w:val="004A2C68"/>
    <w:rsid w:val="004B455B"/>
    <w:rsid w:val="004C06C5"/>
    <w:rsid w:val="004C0895"/>
    <w:rsid w:val="004C2DA0"/>
    <w:rsid w:val="004E5F65"/>
    <w:rsid w:val="004F0BC6"/>
    <w:rsid w:val="004F4FBA"/>
    <w:rsid w:val="00520E70"/>
    <w:rsid w:val="00523655"/>
    <w:rsid w:val="00524EC7"/>
    <w:rsid w:val="00527370"/>
    <w:rsid w:val="00531134"/>
    <w:rsid w:val="0053225A"/>
    <w:rsid w:val="005324A5"/>
    <w:rsid w:val="00555B1C"/>
    <w:rsid w:val="005650C1"/>
    <w:rsid w:val="00574380"/>
    <w:rsid w:val="00587965"/>
    <w:rsid w:val="00597991"/>
    <w:rsid w:val="005A2769"/>
    <w:rsid w:val="005A300C"/>
    <w:rsid w:val="005A38C2"/>
    <w:rsid w:val="005A656D"/>
    <w:rsid w:val="005A7828"/>
    <w:rsid w:val="005B0D93"/>
    <w:rsid w:val="005C6623"/>
    <w:rsid w:val="006007BF"/>
    <w:rsid w:val="00602689"/>
    <w:rsid w:val="00610438"/>
    <w:rsid w:val="00616CE3"/>
    <w:rsid w:val="00637505"/>
    <w:rsid w:val="006471A8"/>
    <w:rsid w:val="006511A2"/>
    <w:rsid w:val="006518D5"/>
    <w:rsid w:val="00652585"/>
    <w:rsid w:val="0066501D"/>
    <w:rsid w:val="00681720"/>
    <w:rsid w:val="0068572B"/>
    <w:rsid w:val="006911C4"/>
    <w:rsid w:val="00692079"/>
    <w:rsid w:val="00697B9A"/>
    <w:rsid w:val="006A45C5"/>
    <w:rsid w:val="006C0FEB"/>
    <w:rsid w:val="006C6D44"/>
    <w:rsid w:val="006E690D"/>
    <w:rsid w:val="006E7F90"/>
    <w:rsid w:val="006F3DEE"/>
    <w:rsid w:val="00700570"/>
    <w:rsid w:val="00724E3E"/>
    <w:rsid w:val="007476B9"/>
    <w:rsid w:val="00750DA6"/>
    <w:rsid w:val="00762BD0"/>
    <w:rsid w:val="00765FEF"/>
    <w:rsid w:val="007741DD"/>
    <w:rsid w:val="00786B7E"/>
    <w:rsid w:val="007C2497"/>
    <w:rsid w:val="007C3D89"/>
    <w:rsid w:val="007D5CA7"/>
    <w:rsid w:val="007D6146"/>
    <w:rsid w:val="007E2CF4"/>
    <w:rsid w:val="007E44AB"/>
    <w:rsid w:val="007F513E"/>
    <w:rsid w:val="007F5A7E"/>
    <w:rsid w:val="00804FD1"/>
    <w:rsid w:val="0080546A"/>
    <w:rsid w:val="00810B4F"/>
    <w:rsid w:val="00813540"/>
    <w:rsid w:val="00820D5C"/>
    <w:rsid w:val="0082179A"/>
    <w:rsid w:val="0082261C"/>
    <w:rsid w:val="0084601C"/>
    <w:rsid w:val="00852C18"/>
    <w:rsid w:val="008648DD"/>
    <w:rsid w:val="008804A8"/>
    <w:rsid w:val="008856DD"/>
    <w:rsid w:val="008965EE"/>
    <w:rsid w:val="008A01D8"/>
    <w:rsid w:val="008B3754"/>
    <w:rsid w:val="008D4504"/>
    <w:rsid w:val="00901851"/>
    <w:rsid w:val="00901E6B"/>
    <w:rsid w:val="00902965"/>
    <w:rsid w:val="00903FCA"/>
    <w:rsid w:val="00911ABF"/>
    <w:rsid w:val="0093598F"/>
    <w:rsid w:val="00937313"/>
    <w:rsid w:val="00951F45"/>
    <w:rsid w:val="009715FF"/>
    <w:rsid w:val="00987561"/>
    <w:rsid w:val="009960F5"/>
    <w:rsid w:val="009B0E0C"/>
    <w:rsid w:val="009C50C3"/>
    <w:rsid w:val="009D3007"/>
    <w:rsid w:val="009D73A3"/>
    <w:rsid w:val="009F033F"/>
    <w:rsid w:val="009F3CB1"/>
    <w:rsid w:val="00A03FE1"/>
    <w:rsid w:val="00A34B74"/>
    <w:rsid w:val="00A433B2"/>
    <w:rsid w:val="00A45AFE"/>
    <w:rsid w:val="00A67669"/>
    <w:rsid w:val="00A76D1A"/>
    <w:rsid w:val="00A83AF3"/>
    <w:rsid w:val="00A85367"/>
    <w:rsid w:val="00A922CF"/>
    <w:rsid w:val="00AB0162"/>
    <w:rsid w:val="00AB1542"/>
    <w:rsid w:val="00AD2A6A"/>
    <w:rsid w:val="00AE3655"/>
    <w:rsid w:val="00AF24CC"/>
    <w:rsid w:val="00AF3CDB"/>
    <w:rsid w:val="00B142E1"/>
    <w:rsid w:val="00B25C5E"/>
    <w:rsid w:val="00B30166"/>
    <w:rsid w:val="00B35D3F"/>
    <w:rsid w:val="00B3639D"/>
    <w:rsid w:val="00B37595"/>
    <w:rsid w:val="00B57DB4"/>
    <w:rsid w:val="00B632F7"/>
    <w:rsid w:val="00B646F4"/>
    <w:rsid w:val="00B77EDB"/>
    <w:rsid w:val="00B82D98"/>
    <w:rsid w:val="00B87D62"/>
    <w:rsid w:val="00B9570D"/>
    <w:rsid w:val="00BA30A8"/>
    <w:rsid w:val="00BA42AF"/>
    <w:rsid w:val="00BC51AA"/>
    <w:rsid w:val="00BE0167"/>
    <w:rsid w:val="00BE6F66"/>
    <w:rsid w:val="00BF6343"/>
    <w:rsid w:val="00C023BC"/>
    <w:rsid w:val="00C1331D"/>
    <w:rsid w:val="00C217D8"/>
    <w:rsid w:val="00C31CB9"/>
    <w:rsid w:val="00C341D9"/>
    <w:rsid w:val="00C34B92"/>
    <w:rsid w:val="00C4044B"/>
    <w:rsid w:val="00C45675"/>
    <w:rsid w:val="00C57911"/>
    <w:rsid w:val="00C75240"/>
    <w:rsid w:val="00C82ADE"/>
    <w:rsid w:val="00CA2106"/>
    <w:rsid w:val="00CC14FB"/>
    <w:rsid w:val="00CE5672"/>
    <w:rsid w:val="00CE7AAC"/>
    <w:rsid w:val="00D01A91"/>
    <w:rsid w:val="00D04303"/>
    <w:rsid w:val="00D212FD"/>
    <w:rsid w:val="00D24437"/>
    <w:rsid w:val="00D25E19"/>
    <w:rsid w:val="00D43346"/>
    <w:rsid w:val="00D52791"/>
    <w:rsid w:val="00D63AB5"/>
    <w:rsid w:val="00D70BF9"/>
    <w:rsid w:val="00D71E1F"/>
    <w:rsid w:val="00D975A7"/>
    <w:rsid w:val="00DC43C6"/>
    <w:rsid w:val="00DC588C"/>
    <w:rsid w:val="00DD050E"/>
    <w:rsid w:val="00DE2271"/>
    <w:rsid w:val="00DE2D89"/>
    <w:rsid w:val="00DF1239"/>
    <w:rsid w:val="00DF1581"/>
    <w:rsid w:val="00DF18B7"/>
    <w:rsid w:val="00DF4604"/>
    <w:rsid w:val="00E22609"/>
    <w:rsid w:val="00E23C39"/>
    <w:rsid w:val="00E25783"/>
    <w:rsid w:val="00E536DC"/>
    <w:rsid w:val="00E635A6"/>
    <w:rsid w:val="00E90364"/>
    <w:rsid w:val="00E93347"/>
    <w:rsid w:val="00EA096D"/>
    <w:rsid w:val="00EB3038"/>
    <w:rsid w:val="00ED3E02"/>
    <w:rsid w:val="00EE0D2A"/>
    <w:rsid w:val="00EE41BF"/>
    <w:rsid w:val="00F02405"/>
    <w:rsid w:val="00F04C1A"/>
    <w:rsid w:val="00F078E3"/>
    <w:rsid w:val="00F10D42"/>
    <w:rsid w:val="00F1147D"/>
    <w:rsid w:val="00F22D43"/>
    <w:rsid w:val="00F31A40"/>
    <w:rsid w:val="00F3281A"/>
    <w:rsid w:val="00F41476"/>
    <w:rsid w:val="00F559A5"/>
    <w:rsid w:val="00F57EB3"/>
    <w:rsid w:val="00F71083"/>
    <w:rsid w:val="00F81233"/>
    <w:rsid w:val="00F87765"/>
    <w:rsid w:val="00F90118"/>
    <w:rsid w:val="00F9159C"/>
    <w:rsid w:val="00F94F55"/>
    <w:rsid w:val="00FB5B97"/>
    <w:rsid w:val="00FC64A2"/>
    <w:rsid w:val="00FE6367"/>
    <w:rsid w:val="00FF45E5"/>
    <w:rsid w:val="1BC797FD"/>
    <w:rsid w:val="593D53C8"/>
    <w:rsid w:val="5ACAD24B"/>
    <w:rsid w:val="5D5931AD"/>
    <w:rsid w:val="5F8B40E5"/>
    <w:rsid w:val="6D2329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50137"/>
  <w15:chartTrackingRefBased/>
  <w15:docId w15:val="{595B48DE-FB23-46BE-AE51-1F696A829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13E"/>
    <w:pPr>
      <w:spacing w:before="120" w:after="0" w:line="240" w:lineRule="auto"/>
    </w:pPr>
    <w:rPr>
      <w:sz w:val="24"/>
      <w:szCs w:val="24"/>
    </w:rPr>
  </w:style>
  <w:style w:type="paragraph" w:styleId="Heading1">
    <w:name w:val="heading 1"/>
    <w:basedOn w:val="Normal"/>
    <w:next w:val="Normal"/>
    <w:link w:val="Heading1Char"/>
    <w:uiPriority w:val="9"/>
    <w:qFormat/>
    <w:rsid w:val="00D70BF9"/>
    <w:pPr>
      <w:keepNext/>
      <w:keepLines/>
      <w:numPr>
        <w:numId w:val="1"/>
      </w:numPr>
      <w:spacing w:before="240"/>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uiPriority w:val="9"/>
    <w:unhideWhenUsed/>
    <w:qFormat/>
    <w:rsid w:val="004A2C68"/>
    <w:pPr>
      <w:keepNext/>
      <w:keepLines/>
      <w:numPr>
        <w:ilvl w:val="1"/>
        <w:numId w:val="1"/>
      </w:numPr>
      <w:ind w:left="1134" w:hanging="1134"/>
      <w:outlineLvl w:val="1"/>
    </w:pPr>
    <w:rPr>
      <w:rFonts w:eastAsiaTheme="majorEastAsia" w:cstheme="majorBidi"/>
      <w:b/>
      <w:bCs/>
      <w:sz w:val="32"/>
      <w:szCs w:val="32"/>
    </w:rPr>
  </w:style>
  <w:style w:type="paragraph" w:styleId="Heading3">
    <w:name w:val="heading 3"/>
    <w:basedOn w:val="Normal"/>
    <w:next w:val="Normal"/>
    <w:link w:val="Heading3Char"/>
    <w:uiPriority w:val="9"/>
    <w:unhideWhenUsed/>
    <w:qFormat/>
    <w:rsid w:val="004A2C68"/>
    <w:pPr>
      <w:numPr>
        <w:ilvl w:val="2"/>
        <w:numId w:val="1"/>
      </w:numPr>
      <w:ind w:left="1134" w:hanging="1134"/>
      <w:outlineLvl w:val="2"/>
    </w:pPr>
    <w:rPr>
      <w:b/>
      <w:bCs/>
      <w:sz w:val="28"/>
      <w:szCs w:val="28"/>
    </w:rPr>
  </w:style>
  <w:style w:type="paragraph" w:styleId="Heading4">
    <w:name w:val="heading 4"/>
    <w:basedOn w:val="ListParagraph"/>
    <w:next w:val="Normal"/>
    <w:link w:val="Heading4Char"/>
    <w:uiPriority w:val="9"/>
    <w:unhideWhenUsed/>
    <w:qFormat/>
    <w:rsid w:val="004A2C68"/>
    <w:pPr>
      <w:numPr>
        <w:ilvl w:val="3"/>
        <w:numId w:val="6"/>
      </w:numPr>
      <w:ind w:left="1134" w:hanging="1134"/>
      <w:outlineLvl w:val="3"/>
    </w:pPr>
    <w:rPr>
      <w:b/>
      <w:bCs/>
    </w:rPr>
  </w:style>
  <w:style w:type="paragraph" w:styleId="Heading5">
    <w:name w:val="heading 5"/>
    <w:basedOn w:val="Normal"/>
    <w:next w:val="Normal"/>
    <w:link w:val="Heading5Char"/>
    <w:uiPriority w:val="9"/>
    <w:semiHidden/>
    <w:unhideWhenUsed/>
    <w:rsid w:val="00A433B2"/>
    <w:pPr>
      <w:keepNext/>
      <w:keepLines/>
      <w:spacing w:before="80" w:after="40"/>
      <w:outlineLvl w:val="4"/>
    </w:pPr>
    <w:rPr>
      <w:rFonts w:eastAsiaTheme="majorEastAsia" w:cstheme="majorBidi"/>
      <w:color w:val="1E8BA8" w:themeColor="accent1" w:themeShade="BF"/>
    </w:rPr>
  </w:style>
  <w:style w:type="paragraph" w:styleId="Heading6">
    <w:name w:val="heading 6"/>
    <w:basedOn w:val="Normal"/>
    <w:next w:val="Normal"/>
    <w:link w:val="Heading6Char"/>
    <w:uiPriority w:val="9"/>
    <w:semiHidden/>
    <w:unhideWhenUsed/>
    <w:qFormat/>
    <w:rsid w:val="00A433B2"/>
    <w:pPr>
      <w:keepNext/>
      <w:keepLines/>
      <w:spacing w:before="40"/>
      <w:outlineLvl w:val="5"/>
    </w:pPr>
    <w:rPr>
      <w:rFonts w:eastAsiaTheme="majorEastAsia" w:cstheme="majorBidi"/>
      <w:i/>
      <w:iCs/>
      <w:color w:val="616161" w:themeColor="text1" w:themeTint="A6"/>
    </w:rPr>
  </w:style>
  <w:style w:type="paragraph" w:styleId="Heading7">
    <w:name w:val="heading 7"/>
    <w:basedOn w:val="Normal"/>
    <w:next w:val="Normal"/>
    <w:link w:val="Heading7Char"/>
    <w:uiPriority w:val="9"/>
    <w:semiHidden/>
    <w:unhideWhenUsed/>
    <w:qFormat/>
    <w:rsid w:val="00A433B2"/>
    <w:pPr>
      <w:keepNext/>
      <w:keepLines/>
      <w:spacing w:before="40"/>
      <w:outlineLvl w:val="6"/>
    </w:pPr>
    <w:rPr>
      <w:rFonts w:eastAsiaTheme="majorEastAsia" w:cstheme="majorBidi"/>
      <w:color w:val="616161" w:themeColor="text1" w:themeTint="A6"/>
    </w:rPr>
  </w:style>
  <w:style w:type="paragraph" w:styleId="Heading8">
    <w:name w:val="heading 8"/>
    <w:basedOn w:val="Normal"/>
    <w:next w:val="Normal"/>
    <w:link w:val="Heading8Char"/>
    <w:uiPriority w:val="9"/>
    <w:semiHidden/>
    <w:unhideWhenUsed/>
    <w:qFormat/>
    <w:rsid w:val="00A433B2"/>
    <w:pPr>
      <w:keepNext/>
      <w:keepLines/>
      <w:outlineLvl w:val="7"/>
    </w:pPr>
    <w:rPr>
      <w:rFonts w:eastAsiaTheme="majorEastAsia" w:cstheme="majorBidi"/>
      <w:i/>
      <w:iCs/>
      <w:color w:val="323232" w:themeColor="text1" w:themeTint="D8"/>
    </w:rPr>
  </w:style>
  <w:style w:type="paragraph" w:styleId="Heading9">
    <w:name w:val="heading 9"/>
    <w:basedOn w:val="Normal"/>
    <w:next w:val="Normal"/>
    <w:link w:val="Heading9Char"/>
    <w:uiPriority w:val="9"/>
    <w:semiHidden/>
    <w:unhideWhenUsed/>
    <w:qFormat/>
    <w:rsid w:val="00A433B2"/>
    <w:pPr>
      <w:keepNext/>
      <w:keepLines/>
      <w:outlineLvl w:val="8"/>
    </w:pPr>
    <w:rPr>
      <w:rFonts w:eastAsiaTheme="majorEastAsia" w:cstheme="majorBidi"/>
      <w:color w:val="323232"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BF9"/>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rsid w:val="004A2C68"/>
    <w:rPr>
      <w:rFonts w:eastAsiaTheme="majorEastAsia" w:cstheme="majorBidi"/>
      <w:b/>
      <w:bCs/>
      <w:sz w:val="32"/>
      <w:szCs w:val="32"/>
    </w:rPr>
  </w:style>
  <w:style w:type="character" w:customStyle="1" w:styleId="Heading3Char">
    <w:name w:val="Heading 3 Char"/>
    <w:basedOn w:val="DefaultParagraphFont"/>
    <w:link w:val="Heading3"/>
    <w:uiPriority w:val="9"/>
    <w:rsid w:val="004A2C68"/>
    <w:rPr>
      <w:b/>
      <w:bCs/>
      <w:sz w:val="28"/>
      <w:szCs w:val="28"/>
    </w:rPr>
  </w:style>
  <w:style w:type="character" w:customStyle="1" w:styleId="Heading4Char">
    <w:name w:val="Heading 4 Char"/>
    <w:basedOn w:val="DefaultParagraphFont"/>
    <w:link w:val="Heading4"/>
    <w:uiPriority w:val="9"/>
    <w:rsid w:val="004A2C68"/>
    <w:rPr>
      <w:b/>
      <w:bCs/>
      <w:sz w:val="24"/>
      <w:szCs w:val="24"/>
    </w:rPr>
  </w:style>
  <w:style w:type="character" w:customStyle="1" w:styleId="Heading5Char">
    <w:name w:val="Heading 5 Char"/>
    <w:basedOn w:val="DefaultParagraphFont"/>
    <w:link w:val="Heading5"/>
    <w:uiPriority w:val="9"/>
    <w:semiHidden/>
    <w:rsid w:val="00A433B2"/>
    <w:rPr>
      <w:rFonts w:eastAsiaTheme="majorEastAsia" w:cstheme="majorBidi"/>
      <w:color w:val="1E8BA8" w:themeColor="accent1" w:themeShade="BF"/>
    </w:rPr>
  </w:style>
  <w:style w:type="character" w:customStyle="1" w:styleId="Heading6Char">
    <w:name w:val="Heading 6 Char"/>
    <w:basedOn w:val="DefaultParagraphFont"/>
    <w:link w:val="Heading6"/>
    <w:uiPriority w:val="9"/>
    <w:semiHidden/>
    <w:rsid w:val="00A433B2"/>
    <w:rPr>
      <w:rFonts w:eastAsiaTheme="majorEastAsia" w:cstheme="majorBidi"/>
      <w:i/>
      <w:iCs/>
      <w:color w:val="616161" w:themeColor="text1" w:themeTint="A6"/>
    </w:rPr>
  </w:style>
  <w:style w:type="character" w:customStyle="1" w:styleId="Heading7Char">
    <w:name w:val="Heading 7 Char"/>
    <w:basedOn w:val="DefaultParagraphFont"/>
    <w:link w:val="Heading7"/>
    <w:uiPriority w:val="9"/>
    <w:semiHidden/>
    <w:rsid w:val="00A433B2"/>
    <w:rPr>
      <w:rFonts w:eastAsiaTheme="majorEastAsia" w:cstheme="majorBidi"/>
      <w:color w:val="616161" w:themeColor="text1" w:themeTint="A6"/>
    </w:rPr>
  </w:style>
  <w:style w:type="character" w:customStyle="1" w:styleId="Heading8Char">
    <w:name w:val="Heading 8 Char"/>
    <w:basedOn w:val="DefaultParagraphFont"/>
    <w:link w:val="Heading8"/>
    <w:uiPriority w:val="9"/>
    <w:semiHidden/>
    <w:rsid w:val="00A433B2"/>
    <w:rPr>
      <w:rFonts w:eastAsiaTheme="majorEastAsia" w:cstheme="majorBidi"/>
      <w:i/>
      <w:iCs/>
      <w:color w:val="323232" w:themeColor="text1" w:themeTint="D8"/>
    </w:rPr>
  </w:style>
  <w:style w:type="character" w:customStyle="1" w:styleId="Heading9Char">
    <w:name w:val="Heading 9 Char"/>
    <w:basedOn w:val="DefaultParagraphFont"/>
    <w:link w:val="Heading9"/>
    <w:uiPriority w:val="9"/>
    <w:semiHidden/>
    <w:rsid w:val="00A433B2"/>
    <w:rPr>
      <w:rFonts w:eastAsiaTheme="majorEastAsia" w:cstheme="majorBidi"/>
      <w:color w:val="323232" w:themeColor="text1" w:themeTint="D8"/>
    </w:rPr>
  </w:style>
  <w:style w:type="paragraph" w:styleId="Title">
    <w:name w:val="Title"/>
    <w:basedOn w:val="Normal"/>
    <w:next w:val="Normal"/>
    <w:link w:val="TitleChar"/>
    <w:uiPriority w:val="10"/>
    <w:qFormat/>
    <w:rsid w:val="00F41476"/>
    <w:pPr>
      <w:spacing w:after="80" w:line="216" w:lineRule="auto"/>
      <w:contextualSpacing/>
    </w:pPr>
    <w:rPr>
      <w:rFonts w:asciiTheme="majorHAnsi" w:eastAsiaTheme="majorEastAsia" w:hAnsiTheme="majorHAnsi" w:cstheme="majorBidi"/>
      <w:b/>
      <w:color w:val="FFFFFF"/>
      <w:spacing w:val="-10"/>
      <w:kern w:val="28"/>
      <w:sz w:val="96"/>
      <w:szCs w:val="96"/>
    </w:rPr>
  </w:style>
  <w:style w:type="character" w:customStyle="1" w:styleId="TitleChar">
    <w:name w:val="Title Char"/>
    <w:basedOn w:val="DefaultParagraphFont"/>
    <w:link w:val="Title"/>
    <w:uiPriority w:val="10"/>
    <w:rsid w:val="00F41476"/>
    <w:rPr>
      <w:rFonts w:asciiTheme="majorHAnsi" w:eastAsiaTheme="majorEastAsia" w:hAnsiTheme="majorHAnsi" w:cstheme="majorBidi"/>
      <w:b/>
      <w:color w:val="FFFFFF"/>
      <w:spacing w:val="-10"/>
      <w:kern w:val="28"/>
      <w:sz w:val="96"/>
      <w:szCs w:val="96"/>
    </w:rPr>
  </w:style>
  <w:style w:type="paragraph" w:styleId="Subtitle">
    <w:name w:val="Subtitle"/>
    <w:basedOn w:val="Normal"/>
    <w:next w:val="Normal"/>
    <w:link w:val="SubtitleChar"/>
    <w:uiPriority w:val="11"/>
    <w:qFormat/>
    <w:rsid w:val="00F41476"/>
    <w:pPr>
      <w:spacing w:before="360"/>
    </w:pPr>
    <w:rPr>
      <w:rFonts w:ascii="Figtree Medium"/>
      <w:color w:val="FFFFFF"/>
      <w:sz w:val="48"/>
    </w:rPr>
  </w:style>
  <w:style w:type="character" w:customStyle="1" w:styleId="SubtitleChar">
    <w:name w:val="Subtitle Char"/>
    <w:basedOn w:val="DefaultParagraphFont"/>
    <w:link w:val="Subtitle"/>
    <w:uiPriority w:val="11"/>
    <w:rsid w:val="00F41476"/>
    <w:rPr>
      <w:rFonts w:ascii="Figtree Medium"/>
      <w:color w:val="FFFFFF"/>
      <w:sz w:val="48"/>
      <w:szCs w:val="24"/>
    </w:rPr>
  </w:style>
  <w:style w:type="paragraph" w:styleId="Quote">
    <w:name w:val="Quote"/>
    <w:basedOn w:val="Normal"/>
    <w:next w:val="Normal"/>
    <w:link w:val="QuoteChar"/>
    <w:uiPriority w:val="29"/>
    <w:qFormat/>
    <w:rsid w:val="00A433B2"/>
    <w:pPr>
      <w:spacing w:before="160"/>
      <w:jc w:val="center"/>
    </w:pPr>
    <w:rPr>
      <w:i/>
      <w:iCs/>
      <w:color w:val="494949" w:themeColor="text1" w:themeTint="BF"/>
    </w:rPr>
  </w:style>
  <w:style w:type="character" w:customStyle="1" w:styleId="QuoteChar">
    <w:name w:val="Quote Char"/>
    <w:basedOn w:val="DefaultParagraphFont"/>
    <w:link w:val="Quote"/>
    <w:uiPriority w:val="29"/>
    <w:rsid w:val="00A433B2"/>
    <w:rPr>
      <w:i/>
      <w:iCs/>
      <w:color w:val="494949" w:themeColor="text1" w:themeTint="BF"/>
    </w:rPr>
  </w:style>
  <w:style w:type="paragraph" w:styleId="ListParagraph">
    <w:name w:val="List Paragraph"/>
    <w:basedOn w:val="Normal"/>
    <w:link w:val="ListParagraphChar"/>
    <w:uiPriority w:val="34"/>
    <w:qFormat/>
    <w:rsid w:val="00A433B2"/>
    <w:pPr>
      <w:ind w:left="720"/>
      <w:contextualSpacing/>
    </w:pPr>
  </w:style>
  <w:style w:type="character" w:styleId="IntenseEmphasis">
    <w:name w:val="Intense Emphasis"/>
    <w:basedOn w:val="DefaultParagraphFont"/>
    <w:uiPriority w:val="21"/>
    <w:rsid w:val="00A433B2"/>
    <w:rPr>
      <w:i/>
      <w:iCs/>
      <w:color w:val="1E8BA8" w:themeColor="accent1" w:themeShade="BF"/>
    </w:rPr>
  </w:style>
  <w:style w:type="paragraph" w:styleId="IntenseQuote">
    <w:name w:val="Intense Quote"/>
    <w:basedOn w:val="Normal"/>
    <w:next w:val="Normal"/>
    <w:link w:val="IntenseQuoteChar"/>
    <w:uiPriority w:val="30"/>
    <w:rsid w:val="00A433B2"/>
    <w:pPr>
      <w:pBdr>
        <w:top w:val="single" w:sz="4" w:space="10" w:color="1E8BA8" w:themeColor="accent1" w:themeShade="BF"/>
        <w:bottom w:val="single" w:sz="4" w:space="10" w:color="1E8BA8" w:themeColor="accent1" w:themeShade="BF"/>
      </w:pBdr>
      <w:spacing w:before="360" w:after="360"/>
      <w:ind w:left="864" w:right="864"/>
      <w:jc w:val="center"/>
    </w:pPr>
    <w:rPr>
      <w:i/>
      <w:iCs/>
      <w:color w:val="1E8BA8" w:themeColor="accent1" w:themeShade="BF"/>
    </w:rPr>
  </w:style>
  <w:style w:type="character" w:customStyle="1" w:styleId="IntenseQuoteChar">
    <w:name w:val="Intense Quote Char"/>
    <w:basedOn w:val="DefaultParagraphFont"/>
    <w:link w:val="IntenseQuote"/>
    <w:uiPriority w:val="30"/>
    <w:rsid w:val="00A433B2"/>
    <w:rPr>
      <w:i/>
      <w:iCs/>
      <w:color w:val="1E8BA8" w:themeColor="accent1" w:themeShade="BF"/>
    </w:rPr>
  </w:style>
  <w:style w:type="character" w:styleId="IntenseReference">
    <w:name w:val="Intense Reference"/>
    <w:basedOn w:val="DefaultParagraphFont"/>
    <w:uiPriority w:val="32"/>
    <w:rsid w:val="00A433B2"/>
    <w:rPr>
      <w:b/>
      <w:bCs/>
      <w:smallCaps/>
      <w:color w:val="1E8BA8" w:themeColor="accent1" w:themeShade="BF"/>
      <w:spacing w:val="5"/>
    </w:rPr>
  </w:style>
  <w:style w:type="paragraph" w:customStyle="1" w:styleId="Bulletlist1">
    <w:name w:val="Bullet list 1"/>
    <w:basedOn w:val="Normal"/>
    <w:link w:val="Bulletlist1Char"/>
    <w:qFormat/>
    <w:rsid w:val="00DF18B7"/>
    <w:pPr>
      <w:numPr>
        <w:numId w:val="3"/>
      </w:numPr>
      <w:spacing w:before="0"/>
      <w:ind w:left="1134" w:hanging="567"/>
    </w:pPr>
  </w:style>
  <w:style w:type="character" w:customStyle="1" w:styleId="Bulletlist1Char">
    <w:name w:val="Bullet list 1 Char"/>
    <w:basedOn w:val="DefaultParagraphFont"/>
    <w:link w:val="Bulletlist1"/>
    <w:rsid w:val="00DF18B7"/>
    <w:rPr>
      <w:sz w:val="24"/>
      <w:szCs w:val="24"/>
    </w:rPr>
  </w:style>
  <w:style w:type="paragraph" w:customStyle="1" w:styleId="Bulletlist2">
    <w:name w:val="Bullet list 2"/>
    <w:basedOn w:val="Bulletlist1"/>
    <w:link w:val="Bulletlist2Char"/>
    <w:qFormat/>
    <w:rsid w:val="00DF18B7"/>
    <w:pPr>
      <w:ind w:left="1701"/>
    </w:pPr>
  </w:style>
  <w:style w:type="character" w:customStyle="1" w:styleId="Bulletlist2Char">
    <w:name w:val="Bullet list 2 Char"/>
    <w:basedOn w:val="Bulletlist1Char"/>
    <w:link w:val="Bulletlist2"/>
    <w:rsid w:val="00DF18B7"/>
    <w:rPr>
      <w:sz w:val="24"/>
      <w:szCs w:val="24"/>
    </w:rPr>
  </w:style>
  <w:style w:type="paragraph" w:customStyle="1" w:styleId="Numberlist">
    <w:name w:val="Number list"/>
    <w:basedOn w:val="ListParagraph"/>
    <w:link w:val="NumberlistChar"/>
    <w:qFormat/>
    <w:rsid w:val="00DF18B7"/>
    <w:pPr>
      <w:numPr>
        <w:numId w:val="5"/>
      </w:numPr>
      <w:spacing w:before="0"/>
      <w:ind w:left="1134" w:hanging="567"/>
    </w:pPr>
  </w:style>
  <w:style w:type="character" w:customStyle="1" w:styleId="ListParagraphChar">
    <w:name w:val="List Paragraph Char"/>
    <w:basedOn w:val="DefaultParagraphFont"/>
    <w:link w:val="ListParagraph"/>
    <w:uiPriority w:val="34"/>
    <w:rsid w:val="00610438"/>
    <w:rPr>
      <w:sz w:val="24"/>
      <w:szCs w:val="24"/>
    </w:rPr>
  </w:style>
  <w:style w:type="character" w:customStyle="1" w:styleId="NumberlistChar">
    <w:name w:val="Number list Char"/>
    <w:basedOn w:val="ListParagraphChar"/>
    <w:link w:val="Numberlist"/>
    <w:rsid w:val="00DF18B7"/>
    <w:rPr>
      <w:sz w:val="24"/>
      <w:szCs w:val="24"/>
    </w:rPr>
  </w:style>
  <w:style w:type="paragraph" w:customStyle="1" w:styleId="Letterlist0">
    <w:name w:val="Letter list"/>
    <w:basedOn w:val="Normal"/>
    <w:link w:val="LetterlistChar"/>
    <w:qFormat/>
    <w:rsid w:val="00DF18B7"/>
    <w:pPr>
      <w:numPr>
        <w:ilvl w:val="1"/>
        <w:numId w:val="14"/>
      </w:numPr>
      <w:spacing w:before="0"/>
      <w:ind w:left="1701" w:hanging="567"/>
    </w:pPr>
  </w:style>
  <w:style w:type="character" w:customStyle="1" w:styleId="LetterlistChar">
    <w:name w:val="Letter list Char"/>
    <w:basedOn w:val="DefaultParagraphFont"/>
    <w:link w:val="Letterlist0"/>
    <w:rsid w:val="00DF18B7"/>
    <w:rPr>
      <w:sz w:val="24"/>
      <w:szCs w:val="24"/>
    </w:rPr>
  </w:style>
  <w:style w:type="paragraph" w:styleId="NoSpacing">
    <w:name w:val="No Spacing"/>
    <w:link w:val="NoSpacingChar"/>
    <w:uiPriority w:val="1"/>
    <w:qFormat/>
    <w:rsid w:val="00762BD0"/>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762BD0"/>
    <w:rPr>
      <w:rFonts w:eastAsiaTheme="minorEastAsia"/>
      <w:kern w:val="0"/>
      <w:lang w:val="en-US"/>
      <w14:ligatures w14:val="none"/>
    </w:rPr>
  </w:style>
  <w:style w:type="paragraph" w:styleId="Header">
    <w:name w:val="header"/>
    <w:basedOn w:val="Normal"/>
    <w:link w:val="HeaderChar"/>
    <w:uiPriority w:val="99"/>
    <w:unhideWhenUsed/>
    <w:rsid w:val="00014C9E"/>
    <w:pPr>
      <w:tabs>
        <w:tab w:val="center" w:pos="4513"/>
        <w:tab w:val="right" w:pos="9026"/>
      </w:tabs>
    </w:pPr>
  </w:style>
  <w:style w:type="character" w:customStyle="1" w:styleId="HeaderChar">
    <w:name w:val="Header Char"/>
    <w:basedOn w:val="DefaultParagraphFont"/>
    <w:link w:val="Header"/>
    <w:uiPriority w:val="99"/>
    <w:rsid w:val="00014C9E"/>
    <w:rPr>
      <w:sz w:val="24"/>
      <w:szCs w:val="24"/>
    </w:rPr>
  </w:style>
  <w:style w:type="paragraph" w:styleId="Footer">
    <w:name w:val="footer"/>
    <w:basedOn w:val="Normal"/>
    <w:link w:val="FooterChar"/>
    <w:uiPriority w:val="99"/>
    <w:unhideWhenUsed/>
    <w:rsid w:val="00014C9E"/>
    <w:pPr>
      <w:tabs>
        <w:tab w:val="center" w:pos="4513"/>
        <w:tab w:val="right" w:pos="9026"/>
      </w:tabs>
    </w:pPr>
  </w:style>
  <w:style w:type="character" w:customStyle="1" w:styleId="FooterChar">
    <w:name w:val="Footer Char"/>
    <w:basedOn w:val="DefaultParagraphFont"/>
    <w:link w:val="Footer"/>
    <w:uiPriority w:val="99"/>
    <w:rsid w:val="00014C9E"/>
    <w:rPr>
      <w:sz w:val="24"/>
      <w:szCs w:val="24"/>
    </w:rPr>
  </w:style>
  <w:style w:type="paragraph" w:styleId="TOCHeading">
    <w:name w:val="TOC Heading"/>
    <w:basedOn w:val="Heading1"/>
    <w:next w:val="Normal"/>
    <w:uiPriority w:val="39"/>
    <w:unhideWhenUsed/>
    <w:qFormat/>
    <w:rsid w:val="008D4504"/>
    <w:pPr>
      <w:numPr>
        <w:numId w:val="0"/>
      </w:numPr>
      <w:spacing w:line="259" w:lineRule="auto"/>
      <w:outlineLvl w:val="9"/>
    </w:pPr>
    <w:rPr>
      <w:kern w:val="0"/>
      <w:szCs w:val="32"/>
      <w:lang w:val="en-US"/>
      <w14:ligatures w14:val="none"/>
    </w:rPr>
  </w:style>
  <w:style w:type="paragraph" w:styleId="TOC1">
    <w:name w:val="toc 1"/>
    <w:basedOn w:val="Normal"/>
    <w:next w:val="Normal"/>
    <w:autoRedefine/>
    <w:uiPriority w:val="39"/>
    <w:unhideWhenUsed/>
    <w:rsid w:val="00F9159C"/>
    <w:pPr>
      <w:spacing w:after="100"/>
    </w:pPr>
  </w:style>
  <w:style w:type="paragraph" w:styleId="TOC2">
    <w:name w:val="toc 2"/>
    <w:basedOn w:val="Normal"/>
    <w:next w:val="Normal"/>
    <w:autoRedefine/>
    <w:uiPriority w:val="39"/>
    <w:unhideWhenUsed/>
    <w:rsid w:val="00F9159C"/>
    <w:pPr>
      <w:spacing w:after="100"/>
      <w:ind w:left="240"/>
    </w:pPr>
  </w:style>
  <w:style w:type="paragraph" w:styleId="TOC3">
    <w:name w:val="toc 3"/>
    <w:basedOn w:val="Normal"/>
    <w:next w:val="Normal"/>
    <w:autoRedefine/>
    <w:uiPriority w:val="39"/>
    <w:unhideWhenUsed/>
    <w:rsid w:val="00F9159C"/>
    <w:pPr>
      <w:spacing w:after="100"/>
      <w:ind w:left="480"/>
    </w:pPr>
  </w:style>
  <w:style w:type="character" w:styleId="Hyperlink">
    <w:name w:val="Hyperlink"/>
    <w:basedOn w:val="DefaultParagraphFont"/>
    <w:uiPriority w:val="99"/>
    <w:unhideWhenUsed/>
    <w:rsid w:val="00F9159C"/>
    <w:rPr>
      <w:color w:val="467886" w:themeColor="hyperlink"/>
      <w:u w:val="single"/>
    </w:rPr>
  </w:style>
  <w:style w:type="paragraph" w:styleId="TOC4">
    <w:name w:val="toc 4"/>
    <w:basedOn w:val="Normal"/>
    <w:next w:val="Normal"/>
    <w:autoRedefine/>
    <w:uiPriority w:val="39"/>
    <w:unhideWhenUsed/>
    <w:rsid w:val="009D3007"/>
    <w:pPr>
      <w:spacing w:after="100"/>
      <w:ind w:left="720"/>
    </w:pPr>
  </w:style>
  <w:style w:type="paragraph" w:styleId="BodyText">
    <w:name w:val="Body Text"/>
    <w:basedOn w:val="Normal"/>
    <w:link w:val="BodyTextChar"/>
    <w:uiPriority w:val="1"/>
    <w:qFormat/>
    <w:rsid w:val="007E2CF4"/>
    <w:pPr>
      <w:widowControl w:val="0"/>
      <w:autoSpaceDE w:val="0"/>
      <w:autoSpaceDN w:val="0"/>
      <w:spacing w:before="0"/>
    </w:pPr>
    <w:rPr>
      <w:rFonts w:ascii="Figtree" w:eastAsia="Figtree" w:hAnsi="Figtree" w:cs="Figtree"/>
      <w:kern w:val="0"/>
      <w:lang w:val="en-US"/>
      <w14:ligatures w14:val="none"/>
    </w:rPr>
  </w:style>
  <w:style w:type="character" w:customStyle="1" w:styleId="BodyTextChar">
    <w:name w:val="Body Text Char"/>
    <w:basedOn w:val="DefaultParagraphFont"/>
    <w:link w:val="BodyText"/>
    <w:uiPriority w:val="1"/>
    <w:rsid w:val="007E2CF4"/>
    <w:rPr>
      <w:rFonts w:ascii="Figtree" w:eastAsia="Figtree" w:hAnsi="Figtree" w:cs="Figtree"/>
      <w:kern w:val="0"/>
      <w:sz w:val="24"/>
      <w:szCs w:val="24"/>
      <w:lang w:val="en-US"/>
      <w14:ligatures w14:val="none"/>
    </w:rPr>
  </w:style>
  <w:style w:type="paragraph" w:styleId="Caption">
    <w:name w:val="caption"/>
    <w:basedOn w:val="Normal"/>
    <w:next w:val="Normal"/>
    <w:uiPriority w:val="35"/>
    <w:unhideWhenUsed/>
    <w:qFormat/>
    <w:rsid w:val="002E4C08"/>
    <w:pPr>
      <w:spacing w:before="0" w:after="200"/>
    </w:pPr>
    <w:rPr>
      <w:i/>
      <w:iCs/>
      <w:sz w:val="20"/>
      <w:szCs w:val="20"/>
    </w:rPr>
  </w:style>
  <w:style w:type="paragraph" w:customStyle="1" w:styleId="Table">
    <w:name w:val="Table"/>
    <w:basedOn w:val="Normal"/>
    <w:qFormat/>
    <w:rsid w:val="00F02405"/>
    <w:pPr>
      <w:spacing w:before="40" w:after="40" w:line="264" w:lineRule="auto"/>
    </w:pPr>
    <w:rPr>
      <w:kern w:val="0"/>
      <w:sz w:val="20"/>
      <w14:ligatures w14:val="none"/>
    </w:rPr>
  </w:style>
  <w:style w:type="paragraph" w:customStyle="1" w:styleId="TableBullet">
    <w:name w:val="Table Bullet"/>
    <w:basedOn w:val="Normal"/>
    <w:qFormat/>
    <w:rsid w:val="00F02405"/>
    <w:pPr>
      <w:numPr>
        <w:numId w:val="9"/>
      </w:numPr>
      <w:spacing w:before="40" w:after="40" w:line="264" w:lineRule="auto"/>
      <w:ind w:left="306"/>
    </w:pPr>
    <w:rPr>
      <w:kern w:val="0"/>
      <w:sz w:val="20"/>
      <w14:ligatures w14:val="none"/>
    </w:rPr>
  </w:style>
  <w:style w:type="table" w:styleId="TableGrid">
    <w:name w:val="Table Grid"/>
    <w:basedOn w:val="TableNormal"/>
    <w:uiPriority w:val="39"/>
    <w:rsid w:val="00574380"/>
    <w:pPr>
      <w:spacing w:after="0" w:line="240" w:lineRule="auto"/>
    </w:pPr>
    <w:rPr>
      <w:rFonts w:ascii="Montserrat Light" w:hAnsi="Montserrat Light"/>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Table"/>
    <w:qFormat/>
    <w:rsid w:val="00A45AFE"/>
    <w:pPr>
      <w:spacing w:before="40" w:after="40" w:line="264" w:lineRule="auto"/>
    </w:pPr>
    <w:rPr>
      <w:b/>
      <w:color w:val="FFFFFF" w:themeColor="background1"/>
      <w:kern w:val="0"/>
      <w:sz w:val="20"/>
      <w14:ligatures w14:val="none"/>
    </w:rPr>
  </w:style>
  <w:style w:type="paragraph" w:styleId="Date">
    <w:name w:val="Date"/>
    <w:basedOn w:val="Subtitle"/>
    <w:next w:val="Normal"/>
    <w:link w:val="DateChar"/>
    <w:uiPriority w:val="99"/>
    <w:unhideWhenUsed/>
    <w:qFormat/>
    <w:rsid w:val="00FB5B97"/>
    <w:rPr>
      <w:sz w:val="28"/>
      <w:szCs w:val="28"/>
    </w:rPr>
  </w:style>
  <w:style w:type="character" w:customStyle="1" w:styleId="DateChar">
    <w:name w:val="Date Char"/>
    <w:basedOn w:val="DefaultParagraphFont"/>
    <w:link w:val="Date"/>
    <w:uiPriority w:val="99"/>
    <w:rsid w:val="00FB5B97"/>
    <w:rPr>
      <w:rFonts w:ascii="Figtree Medium"/>
      <w:color w:val="FFFFFF"/>
      <w:sz w:val="28"/>
      <w:szCs w:val="28"/>
    </w:rPr>
  </w:style>
  <w:style w:type="table" w:styleId="PlainTable2">
    <w:name w:val="Plain Table 2"/>
    <w:basedOn w:val="TableNormal"/>
    <w:uiPriority w:val="42"/>
    <w:rsid w:val="00F559A5"/>
    <w:pPr>
      <w:spacing w:after="0" w:line="240" w:lineRule="auto"/>
    </w:pPr>
    <w:tblPr>
      <w:tblStyleRowBandSize w:val="1"/>
      <w:tblStyleColBandSize w:val="1"/>
      <w:tblBorders>
        <w:top w:val="single" w:sz="4" w:space="0" w:color="858585" w:themeColor="text1" w:themeTint="80"/>
        <w:bottom w:val="single" w:sz="4" w:space="0" w:color="858585" w:themeColor="text1" w:themeTint="80"/>
      </w:tblBorders>
    </w:tblPr>
    <w:tblStylePr w:type="firstRow">
      <w:rPr>
        <w:b/>
        <w:bCs/>
      </w:rPr>
      <w:tblPr/>
      <w:tcPr>
        <w:tcBorders>
          <w:bottom w:val="single" w:sz="4" w:space="0" w:color="858585" w:themeColor="text1" w:themeTint="80"/>
        </w:tcBorders>
      </w:tcPr>
    </w:tblStylePr>
    <w:tblStylePr w:type="lastRow">
      <w:rPr>
        <w:b/>
        <w:bCs/>
      </w:rPr>
      <w:tblPr/>
      <w:tcPr>
        <w:tcBorders>
          <w:top w:val="single" w:sz="4" w:space="0" w:color="858585" w:themeColor="text1" w:themeTint="80"/>
        </w:tcBorders>
      </w:tcPr>
    </w:tblStylePr>
    <w:tblStylePr w:type="firstCol">
      <w:rPr>
        <w:b/>
        <w:bCs/>
      </w:rPr>
    </w:tblStylePr>
    <w:tblStylePr w:type="lastCol">
      <w:rPr>
        <w:b/>
        <w:bCs/>
      </w:rPr>
    </w:tblStylePr>
    <w:tblStylePr w:type="band1Vert">
      <w:tblPr/>
      <w:tcPr>
        <w:tcBorders>
          <w:left w:val="single" w:sz="4" w:space="0" w:color="858585" w:themeColor="text1" w:themeTint="80"/>
          <w:right w:val="single" w:sz="4" w:space="0" w:color="858585" w:themeColor="text1" w:themeTint="80"/>
        </w:tcBorders>
      </w:tcPr>
    </w:tblStylePr>
    <w:tblStylePr w:type="band2Vert">
      <w:tblPr/>
      <w:tcPr>
        <w:tcBorders>
          <w:left w:val="single" w:sz="4" w:space="0" w:color="858585" w:themeColor="text1" w:themeTint="80"/>
          <w:right w:val="single" w:sz="4" w:space="0" w:color="858585" w:themeColor="text1" w:themeTint="80"/>
        </w:tcBorders>
      </w:tcPr>
    </w:tblStylePr>
    <w:tblStylePr w:type="band1Horz">
      <w:tblPr/>
      <w:tcPr>
        <w:tcBorders>
          <w:top w:val="single" w:sz="4" w:space="0" w:color="858585" w:themeColor="text1" w:themeTint="80"/>
          <w:bottom w:val="single" w:sz="4" w:space="0" w:color="858585" w:themeColor="text1" w:themeTint="80"/>
        </w:tcBorders>
      </w:tcPr>
    </w:tblStylePr>
  </w:style>
  <w:style w:type="table" w:styleId="ListTable3">
    <w:name w:val="List Table 3"/>
    <w:basedOn w:val="TableNormal"/>
    <w:uiPriority w:val="48"/>
    <w:rsid w:val="00BC51AA"/>
    <w:pPr>
      <w:spacing w:after="0" w:line="240" w:lineRule="auto"/>
    </w:pPr>
    <w:tblPr>
      <w:tblStyleRowBandSize w:val="1"/>
      <w:tblStyleColBandSize w:val="1"/>
      <w:tblBorders>
        <w:top w:val="single" w:sz="4" w:space="0" w:color="0D0D0D" w:themeColor="text1"/>
        <w:left w:val="single" w:sz="4" w:space="0" w:color="0D0D0D" w:themeColor="text1"/>
        <w:bottom w:val="single" w:sz="4" w:space="0" w:color="0D0D0D" w:themeColor="text1"/>
        <w:right w:val="single" w:sz="4" w:space="0" w:color="0D0D0D" w:themeColor="text1"/>
      </w:tblBorders>
    </w:tblPr>
    <w:tblStylePr w:type="firstRow">
      <w:rPr>
        <w:b/>
        <w:bCs/>
        <w:color w:val="FFFFFF" w:themeColor="background1"/>
      </w:rPr>
      <w:tblPr/>
      <w:tcPr>
        <w:shd w:val="clear" w:color="auto" w:fill="0D0D0D" w:themeFill="text1"/>
      </w:tcPr>
    </w:tblStylePr>
    <w:tblStylePr w:type="lastRow">
      <w:rPr>
        <w:b/>
        <w:bCs/>
      </w:rPr>
      <w:tblPr/>
      <w:tcPr>
        <w:tcBorders>
          <w:top w:val="double" w:sz="4" w:space="0" w:color="0D0D0D"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0D0D" w:themeColor="text1"/>
          <w:right w:val="single" w:sz="4" w:space="0" w:color="0D0D0D" w:themeColor="text1"/>
        </w:tcBorders>
      </w:tcPr>
    </w:tblStylePr>
    <w:tblStylePr w:type="band1Horz">
      <w:tblPr/>
      <w:tcPr>
        <w:tcBorders>
          <w:top w:val="single" w:sz="4" w:space="0" w:color="0D0D0D" w:themeColor="text1"/>
          <w:bottom w:val="single" w:sz="4" w:space="0" w:color="0D0D0D"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0D0D" w:themeColor="text1"/>
          <w:left w:val="nil"/>
        </w:tcBorders>
      </w:tcPr>
    </w:tblStylePr>
    <w:tblStylePr w:type="swCell">
      <w:tblPr/>
      <w:tcPr>
        <w:tcBorders>
          <w:top w:val="double" w:sz="4" w:space="0" w:color="0D0D0D" w:themeColor="text1"/>
          <w:right w:val="nil"/>
        </w:tcBorders>
      </w:tcPr>
    </w:tblStylePr>
  </w:style>
  <w:style w:type="table" w:styleId="GridTable4">
    <w:name w:val="Grid Table 4"/>
    <w:basedOn w:val="TableNormal"/>
    <w:uiPriority w:val="49"/>
    <w:rsid w:val="00BC51AA"/>
    <w:pPr>
      <w:spacing w:after="0" w:line="240" w:lineRule="auto"/>
    </w:pPr>
    <w:tblPr>
      <w:tblStyleRowBandSize w:val="1"/>
      <w:tblStyleColBandSize w:val="1"/>
      <w:tblBorders>
        <w:top w:val="single" w:sz="4" w:space="0" w:color="6D6D6D" w:themeColor="text1" w:themeTint="99"/>
        <w:left w:val="single" w:sz="4" w:space="0" w:color="6D6D6D" w:themeColor="text1" w:themeTint="99"/>
        <w:bottom w:val="single" w:sz="4" w:space="0" w:color="6D6D6D" w:themeColor="text1" w:themeTint="99"/>
        <w:right w:val="single" w:sz="4" w:space="0" w:color="6D6D6D" w:themeColor="text1" w:themeTint="99"/>
        <w:insideH w:val="single" w:sz="4" w:space="0" w:color="6D6D6D" w:themeColor="text1" w:themeTint="99"/>
        <w:insideV w:val="single" w:sz="4" w:space="0" w:color="6D6D6D" w:themeColor="text1" w:themeTint="99"/>
      </w:tblBorders>
    </w:tblPr>
    <w:tblStylePr w:type="firstRow">
      <w:rPr>
        <w:b/>
        <w:bCs/>
        <w:color w:val="FFFFFF" w:themeColor="background1"/>
      </w:rPr>
      <w:tblPr/>
      <w:tcPr>
        <w:tcBorders>
          <w:top w:val="single" w:sz="4" w:space="0" w:color="0D0D0D" w:themeColor="text1"/>
          <w:left w:val="single" w:sz="4" w:space="0" w:color="0D0D0D" w:themeColor="text1"/>
          <w:bottom w:val="single" w:sz="4" w:space="0" w:color="0D0D0D" w:themeColor="text1"/>
          <w:right w:val="single" w:sz="4" w:space="0" w:color="0D0D0D" w:themeColor="text1"/>
          <w:insideH w:val="nil"/>
          <w:insideV w:val="nil"/>
        </w:tcBorders>
        <w:shd w:val="clear" w:color="auto" w:fill="0D0D0D" w:themeFill="text1"/>
      </w:tcPr>
    </w:tblStylePr>
    <w:tblStylePr w:type="lastRow">
      <w:rPr>
        <w:b/>
        <w:bCs/>
      </w:rPr>
      <w:tblPr/>
      <w:tcPr>
        <w:tcBorders>
          <w:top w:val="double" w:sz="4" w:space="0" w:color="0D0D0D" w:themeColor="text1"/>
        </w:tcBorders>
      </w:tcPr>
    </w:tblStylePr>
    <w:tblStylePr w:type="firstCol">
      <w:rPr>
        <w:b/>
        <w:bCs/>
      </w:rPr>
    </w:tblStylePr>
    <w:tblStylePr w:type="lastCol">
      <w:rPr>
        <w:b/>
        <w:bCs/>
      </w:rPr>
    </w:tblStylePr>
    <w:tblStylePr w:type="band1Vert">
      <w:tblPr/>
      <w:tcPr>
        <w:shd w:val="clear" w:color="auto" w:fill="CECECE" w:themeFill="text1" w:themeFillTint="33"/>
      </w:tcPr>
    </w:tblStylePr>
    <w:tblStylePr w:type="band1Horz">
      <w:tblPr/>
      <w:tcPr>
        <w:shd w:val="clear" w:color="auto" w:fill="CECECE" w:themeFill="text1" w:themeFillTint="33"/>
      </w:tcPr>
    </w:tblStylePr>
  </w:style>
  <w:style w:type="table" w:customStyle="1" w:styleId="Style1">
    <w:name w:val="Style1"/>
    <w:basedOn w:val="TableNormal"/>
    <w:uiPriority w:val="99"/>
    <w:rsid w:val="00152AE6"/>
    <w:pPr>
      <w:spacing w:after="0" w:line="240" w:lineRule="auto"/>
    </w:pPr>
    <w:tblPr/>
  </w:style>
  <w:style w:type="table" w:customStyle="1" w:styleId="Style2">
    <w:name w:val="Style2"/>
    <w:basedOn w:val="TableNormal"/>
    <w:uiPriority w:val="99"/>
    <w:rsid w:val="002B086E"/>
    <w:pPr>
      <w:spacing w:after="0" w:line="240" w:lineRule="auto"/>
    </w:pPr>
    <w:tblPr/>
  </w:style>
  <w:style w:type="paragraph" w:customStyle="1" w:styleId="Bulletlevel1">
    <w:name w:val="Bullet level 1"/>
    <w:basedOn w:val="Normal"/>
    <w:rsid w:val="00F10D42"/>
    <w:pPr>
      <w:numPr>
        <w:numId w:val="10"/>
      </w:numPr>
      <w:spacing w:before="0" w:line="264" w:lineRule="auto"/>
    </w:pPr>
    <w:rPr>
      <w:rFonts w:ascii="Montserrat Light" w:hAnsi="Montserrat Light"/>
      <w:kern w:val="0"/>
      <w:sz w:val="22"/>
      <w:szCs w:val="22"/>
      <w14:ligatures w14:val="none"/>
    </w:rPr>
  </w:style>
  <w:style w:type="paragraph" w:customStyle="1" w:styleId="Bulletlevel2">
    <w:name w:val="Bullet level 2"/>
    <w:basedOn w:val="Bulletlevel1"/>
    <w:rsid w:val="00F10D42"/>
    <w:pPr>
      <w:numPr>
        <w:numId w:val="11"/>
      </w:numPr>
    </w:pPr>
  </w:style>
  <w:style w:type="paragraph" w:customStyle="1" w:styleId="NumberList0">
    <w:name w:val="Number List"/>
    <w:basedOn w:val="Normal"/>
    <w:rsid w:val="00F10D42"/>
    <w:pPr>
      <w:numPr>
        <w:numId w:val="12"/>
      </w:numPr>
      <w:spacing w:before="0" w:line="264" w:lineRule="auto"/>
    </w:pPr>
    <w:rPr>
      <w:rFonts w:ascii="Montserrat Light" w:hAnsi="Montserrat Light"/>
      <w:kern w:val="0"/>
      <w:sz w:val="22"/>
      <w:szCs w:val="22"/>
      <w14:ligatures w14:val="none"/>
    </w:rPr>
  </w:style>
  <w:style w:type="paragraph" w:customStyle="1" w:styleId="LetterList">
    <w:name w:val="Letter List"/>
    <w:basedOn w:val="Normal"/>
    <w:rsid w:val="00F10D42"/>
    <w:pPr>
      <w:numPr>
        <w:numId w:val="13"/>
      </w:numPr>
      <w:spacing w:before="0" w:line="264" w:lineRule="auto"/>
    </w:pPr>
    <w:rPr>
      <w:rFonts w:ascii="Montserrat Light" w:hAnsi="Montserrat Light"/>
      <w:kern w:val="0"/>
      <w:sz w:val="22"/>
      <w:szCs w:val="22"/>
      <w14:ligatures w14:val="none"/>
    </w:rPr>
  </w:style>
  <w:style w:type="character" w:styleId="UnresolvedMention">
    <w:name w:val="Unresolved Mention"/>
    <w:basedOn w:val="DefaultParagraphFont"/>
    <w:uiPriority w:val="99"/>
    <w:semiHidden/>
    <w:unhideWhenUsed/>
    <w:rsid w:val="00CE7A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67512">
      <w:bodyDiv w:val="1"/>
      <w:marLeft w:val="0"/>
      <w:marRight w:val="0"/>
      <w:marTop w:val="0"/>
      <w:marBottom w:val="0"/>
      <w:divBdr>
        <w:top w:val="none" w:sz="0" w:space="0" w:color="auto"/>
        <w:left w:val="none" w:sz="0" w:space="0" w:color="auto"/>
        <w:bottom w:val="none" w:sz="0" w:space="0" w:color="auto"/>
        <w:right w:val="none" w:sz="0" w:space="0" w:color="auto"/>
      </w:divBdr>
    </w:div>
    <w:div w:id="1119028913">
      <w:bodyDiv w:val="1"/>
      <w:marLeft w:val="0"/>
      <w:marRight w:val="0"/>
      <w:marTop w:val="0"/>
      <w:marBottom w:val="0"/>
      <w:divBdr>
        <w:top w:val="none" w:sz="0" w:space="0" w:color="auto"/>
        <w:left w:val="none" w:sz="0" w:space="0" w:color="auto"/>
        <w:bottom w:val="none" w:sz="0" w:space="0" w:color="auto"/>
        <w:right w:val="none" w:sz="0" w:space="0" w:color="auto"/>
      </w:divBdr>
      <w:divsChild>
        <w:div w:id="4988374">
          <w:marLeft w:val="0"/>
          <w:marRight w:val="0"/>
          <w:marTop w:val="0"/>
          <w:marBottom w:val="0"/>
          <w:divBdr>
            <w:top w:val="none" w:sz="0" w:space="0" w:color="auto"/>
            <w:left w:val="none" w:sz="0" w:space="0" w:color="auto"/>
            <w:bottom w:val="none" w:sz="0" w:space="0" w:color="auto"/>
            <w:right w:val="none" w:sz="0" w:space="0" w:color="auto"/>
          </w:divBdr>
        </w:div>
        <w:div w:id="156505280">
          <w:marLeft w:val="0"/>
          <w:marRight w:val="0"/>
          <w:marTop w:val="0"/>
          <w:marBottom w:val="0"/>
          <w:divBdr>
            <w:top w:val="none" w:sz="0" w:space="0" w:color="auto"/>
            <w:left w:val="none" w:sz="0" w:space="0" w:color="auto"/>
            <w:bottom w:val="none" w:sz="0" w:space="0" w:color="auto"/>
            <w:right w:val="none" w:sz="0" w:space="0" w:color="auto"/>
          </w:divBdr>
        </w:div>
        <w:div w:id="787310859">
          <w:marLeft w:val="0"/>
          <w:marRight w:val="0"/>
          <w:marTop w:val="0"/>
          <w:marBottom w:val="0"/>
          <w:divBdr>
            <w:top w:val="none" w:sz="0" w:space="0" w:color="auto"/>
            <w:left w:val="none" w:sz="0" w:space="0" w:color="auto"/>
            <w:bottom w:val="none" w:sz="0" w:space="0" w:color="auto"/>
            <w:right w:val="none" w:sz="0" w:space="0" w:color="auto"/>
          </w:divBdr>
        </w:div>
        <w:div w:id="1034387079">
          <w:marLeft w:val="0"/>
          <w:marRight w:val="0"/>
          <w:marTop w:val="0"/>
          <w:marBottom w:val="0"/>
          <w:divBdr>
            <w:top w:val="none" w:sz="0" w:space="0" w:color="auto"/>
            <w:left w:val="none" w:sz="0" w:space="0" w:color="auto"/>
            <w:bottom w:val="none" w:sz="0" w:space="0" w:color="auto"/>
            <w:right w:val="none" w:sz="0" w:space="0" w:color="auto"/>
          </w:divBdr>
        </w:div>
        <w:div w:id="1454518524">
          <w:marLeft w:val="0"/>
          <w:marRight w:val="0"/>
          <w:marTop w:val="0"/>
          <w:marBottom w:val="0"/>
          <w:divBdr>
            <w:top w:val="none" w:sz="0" w:space="0" w:color="auto"/>
            <w:left w:val="none" w:sz="0" w:space="0" w:color="auto"/>
            <w:bottom w:val="none" w:sz="0" w:space="0" w:color="auto"/>
            <w:right w:val="none" w:sz="0" w:space="0" w:color="auto"/>
          </w:divBdr>
        </w:div>
      </w:divsChild>
    </w:div>
    <w:div w:id="1307585858">
      <w:bodyDiv w:val="1"/>
      <w:marLeft w:val="0"/>
      <w:marRight w:val="0"/>
      <w:marTop w:val="0"/>
      <w:marBottom w:val="0"/>
      <w:divBdr>
        <w:top w:val="none" w:sz="0" w:space="0" w:color="auto"/>
        <w:left w:val="none" w:sz="0" w:space="0" w:color="auto"/>
        <w:bottom w:val="none" w:sz="0" w:space="0" w:color="auto"/>
        <w:right w:val="none" w:sz="0" w:space="0" w:color="auto"/>
      </w:divBdr>
    </w:div>
    <w:div w:id="1844003670">
      <w:bodyDiv w:val="1"/>
      <w:marLeft w:val="0"/>
      <w:marRight w:val="0"/>
      <w:marTop w:val="0"/>
      <w:marBottom w:val="0"/>
      <w:divBdr>
        <w:top w:val="none" w:sz="0" w:space="0" w:color="auto"/>
        <w:left w:val="none" w:sz="0" w:space="0" w:color="auto"/>
        <w:bottom w:val="none" w:sz="0" w:space="0" w:color="auto"/>
        <w:right w:val="none" w:sz="0" w:space="0" w:color="auto"/>
      </w:divBdr>
      <w:divsChild>
        <w:div w:id="167526719">
          <w:marLeft w:val="0"/>
          <w:marRight w:val="0"/>
          <w:marTop w:val="0"/>
          <w:marBottom w:val="0"/>
          <w:divBdr>
            <w:top w:val="none" w:sz="0" w:space="0" w:color="auto"/>
            <w:left w:val="none" w:sz="0" w:space="0" w:color="auto"/>
            <w:bottom w:val="none" w:sz="0" w:space="0" w:color="auto"/>
            <w:right w:val="none" w:sz="0" w:space="0" w:color="auto"/>
          </w:divBdr>
        </w:div>
        <w:div w:id="562913016">
          <w:marLeft w:val="0"/>
          <w:marRight w:val="0"/>
          <w:marTop w:val="0"/>
          <w:marBottom w:val="0"/>
          <w:divBdr>
            <w:top w:val="none" w:sz="0" w:space="0" w:color="auto"/>
            <w:left w:val="none" w:sz="0" w:space="0" w:color="auto"/>
            <w:bottom w:val="none" w:sz="0" w:space="0" w:color="auto"/>
            <w:right w:val="none" w:sz="0" w:space="0" w:color="auto"/>
          </w:divBdr>
        </w:div>
        <w:div w:id="1169056280">
          <w:marLeft w:val="0"/>
          <w:marRight w:val="0"/>
          <w:marTop w:val="0"/>
          <w:marBottom w:val="0"/>
          <w:divBdr>
            <w:top w:val="none" w:sz="0" w:space="0" w:color="auto"/>
            <w:left w:val="none" w:sz="0" w:space="0" w:color="auto"/>
            <w:bottom w:val="none" w:sz="0" w:space="0" w:color="auto"/>
            <w:right w:val="none" w:sz="0" w:space="0" w:color="auto"/>
          </w:divBdr>
        </w:div>
        <w:div w:id="1369183983">
          <w:marLeft w:val="0"/>
          <w:marRight w:val="0"/>
          <w:marTop w:val="0"/>
          <w:marBottom w:val="0"/>
          <w:divBdr>
            <w:top w:val="none" w:sz="0" w:space="0" w:color="auto"/>
            <w:left w:val="none" w:sz="0" w:space="0" w:color="auto"/>
            <w:bottom w:val="none" w:sz="0" w:space="0" w:color="auto"/>
            <w:right w:val="none" w:sz="0" w:space="0" w:color="auto"/>
          </w:divBdr>
        </w:div>
        <w:div w:id="1450930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qa.com/about/caree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QA new">
      <a:dk1>
        <a:srgbClr val="0D0D0D"/>
      </a:dk1>
      <a:lt1>
        <a:sysClr val="window" lastClr="FFFFFF"/>
      </a:lt1>
      <a:dk2>
        <a:srgbClr val="0D0D0D"/>
      </a:dk2>
      <a:lt2>
        <a:srgbClr val="F2F2F2"/>
      </a:lt2>
      <a:accent1>
        <a:srgbClr val="2FB7DA"/>
      </a:accent1>
      <a:accent2>
        <a:srgbClr val="FCAC69"/>
      </a:accent2>
      <a:accent3>
        <a:srgbClr val="9E84F5"/>
      </a:accent3>
      <a:accent4>
        <a:srgbClr val="FC5B61"/>
      </a:accent4>
      <a:accent5>
        <a:srgbClr val="82CAAE"/>
      </a:accent5>
      <a:accent6>
        <a:srgbClr val="FFDC57"/>
      </a:accent6>
      <a:hlink>
        <a:srgbClr val="467886"/>
      </a:hlink>
      <a:folHlink>
        <a:srgbClr val="96607D"/>
      </a:folHlink>
    </a:clrScheme>
    <a:fontScheme name="QA - Theme font Figtree">
      <a:majorFont>
        <a:latin typeface="Figtree ExtraBold"/>
        <a:ea typeface=""/>
        <a:cs typeface=""/>
      </a:majorFont>
      <a:minorFont>
        <a:latin typeface="Figtre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28CCBFE437C8E4FB3757F895F76F11B" ma:contentTypeVersion="4" ma:contentTypeDescription="Create a new document." ma:contentTypeScope="" ma:versionID="138a223f2d1573a22899185fb6f1dacb">
  <xsd:schema xmlns:xsd="http://www.w3.org/2001/XMLSchema" xmlns:xs="http://www.w3.org/2001/XMLSchema" xmlns:p="http://schemas.microsoft.com/office/2006/metadata/properties" xmlns:ns2="0cb8ad20-0e5e-4c1d-9c3c-6aa07f84392a" xmlns:ns3="98aa2a77-3bca-4335-9dc6-873889c81cae" targetNamespace="http://schemas.microsoft.com/office/2006/metadata/properties" ma:root="true" ma:fieldsID="99b7d30d7ecd2ff30c8f3a0513e5b08d" ns2:_="" ns3:_="">
    <xsd:import namespace="0cb8ad20-0e5e-4c1d-9c3c-6aa07f84392a"/>
    <xsd:import namespace="98aa2a77-3bca-4335-9dc6-873889c81ca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8ad20-0e5e-4c1d-9c3c-6aa07f8439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aa2a77-3bca-4335-9dc6-873889c81c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0cb8ad20-0e5e-4c1d-9c3c-6aa07f84392a">PEOPLETEAM-258992256-1041</_dlc_DocId>
    <_dlc_DocIdUrl xmlns="0cb8ad20-0e5e-4c1d-9c3c-6aa07f84392a">
      <Url>https://qalearning.sharepoint.com/sites/PeopleTeam/_layouts/15/DocIdRedir.aspx?ID=PEOPLETEAM-258992256-1041</Url>
      <Description>PEOPLETEAM-258992256-1041</Description>
    </_dlc_DocIdUrl>
  </documentManagement>
</p:properties>
</file>

<file path=customXml/itemProps1.xml><?xml version="1.0" encoding="utf-8"?>
<ds:datastoreItem xmlns:ds="http://schemas.openxmlformats.org/officeDocument/2006/customXml" ds:itemID="{F5997309-FACA-442A-8A47-89BAD725A418}">
  <ds:schemaRefs>
    <ds:schemaRef ds:uri="http://schemas.openxmlformats.org/officeDocument/2006/bibliography"/>
  </ds:schemaRefs>
</ds:datastoreItem>
</file>

<file path=customXml/itemProps2.xml><?xml version="1.0" encoding="utf-8"?>
<ds:datastoreItem xmlns:ds="http://schemas.openxmlformats.org/officeDocument/2006/customXml" ds:itemID="{7532B2F6-F168-4B8E-935C-9668E7A04A93}">
  <ds:schemaRefs>
    <ds:schemaRef ds:uri="http://schemas.microsoft.com/sharepoint/events"/>
  </ds:schemaRefs>
</ds:datastoreItem>
</file>

<file path=customXml/itemProps3.xml><?xml version="1.0" encoding="utf-8"?>
<ds:datastoreItem xmlns:ds="http://schemas.openxmlformats.org/officeDocument/2006/customXml" ds:itemID="{53DA98C8-BB43-418B-A198-CC9021A7C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8ad20-0e5e-4c1d-9c3c-6aa07f84392a"/>
    <ds:schemaRef ds:uri="98aa2a77-3bca-4335-9dc6-873889c81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F956C6-2A7C-438B-ACF2-9A85252697A5}">
  <ds:schemaRefs>
    <ds:schemaRef ds:uri="http://schemas.microsoft.com/sharepoint/v3/contenttype/forms"/>
  </ds:schemaRefs>
</ds:datastoreItem>
</file>

<file path=customXml/itemProps5.xml><?xml version="1.0" encoding="utf-8"?>
<ds:datastoreItem xmlns:ds="http://schemas.openxmlformats.org/officeDocument/2006/customXml" ds:itemID="{42B013C0-A342-410B-8B07-5F8998EA1AB6}">
  <ds:schemaRefs>
    <ds:schemaRef ds:uri="http://schemas.microsoft.com/office/2006/metadata/properties"/>
    <ds:schemaRef ds:uri="http://schemas.microsoft.com/office/infopath/2007/PartnerControls"/>
    <ds:schemaRef ds:uri="0cb8ad20-0e5e-4c1d-9c3c-6aa07f84392a"/>
  </ds:schemaRefs>
</ds:datastoreItem>
</file>

<file path=docMetadata/LabelInfo.xml><?xml version="1.0" encoding="utf-8"?>
<clbl:labelList xmlns:clbl="http://schemas.microsoft.com/office/2020/mipLabelMetadata">
  <clbl:label id="{9c220797-c337-49f8-b086-a9a24979f728}" enabled="0" method="" siteId="{9c220797-c337-49f8-b086-a9a24979f728}"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883</Words>
  <Characters>5037</Characters>
  <Application>Microsoft Office Word</Application>
  <DocSecurity>0</DocSecurity>
  <Lines>41</Lines>
  <Paragraphs>11</Paragraphs>
  <ScaleCrop>false</ScaleCrop>
  <Company>QA</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Renang, Antonia</dc:creator>
  <cp:keywords/>
  <dc:description/>
  <cp:lastModifiedBy>Cosco, Anne-Marie</cp:lastModifiedBy>
  <cp:revision>4</cp:revision>
  <cp:lastPrinted>2024-06-05T09:35:00Z</cp:lastPrinted>
  <dcterms:created xsi:type="dcterms:W3CDTF">2026-07-01T10:45:00Z</dcterms:created>
  <dcterms:modified xsi:type="dcterms:W3CDTF">2026-07-01T10:47:00Z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0x010100C28CCBFE437C8E4FB3757F895F76F11B</vt:lpwstr>
  </property>
  <property fmtid="{D5CDD505-2E9C-101B-9397-08002B2CF9AE}" pid="3" name="MediaServiceImageTags">
    <vt:lpwstr/>
  </property>
  <property fmtid="{D5CDD505-2E9C-101B-9397-08002B2CF9AE}" pid="4" name="_dlc_DocIdItemGuid">
    <vt:lpwstr>24f037fa-4f6c-48e8-a584-d6b89e14937d</vt:lpwstr>
  </property>
</Properties>
</file>